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39" w:rsidRPr="001B735C" w:rsidRDefault="00A87B39" w:rsidP="00E74D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735C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A87B39" w:rsidRPr="001B735C" w:rsidRDefault="00A87B39" w:rsidP="008A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735C">
        <w:rPr>
          <w:rFonts w:ascii="Arial" w:eastAsia="Times New Roman" w:hAnsi="Arial" w:cs="Arial"/>
          <w:sz w:val="24"/>
          <w:szCs w:val="24"/>
        </w:rPr>
        <w:t>Саянского района</w:t>
      </w:r>
    </w:p>
    <w:p w:rsidR="00A87B39" w:rsidRPr="001B735C" w:rsidRDefault="00A87B39" w:rsidP="00E74D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735C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A87B39" w:rsidRDefault="00A87B39" w:rsidP="00E74D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735C">
        <w:rPr>
          <w:rFonts w:ascii="Arial" w:eastAsia="Times New Roman" w:hAnsi="Arial" w:cs="Arial"/>
          <w:sz w:val="24"/>
          <w:szCs w:val="24"/>
        </w:rPr>
        <w:t>с. Агинское</w:t>
      </w:r>
    </w:p>
    <w:p w:rsidR="008A1DE0" w:rsidRPr="001B735C" w:rsidRDefault="008A1DE0" w:rsidP="00E74D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87B39" w:rsidRPr="001B735C" w:rsidRDefault="00FE4FBD" w:rsidP="00E74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5C">
        <w:rPr>
          <w:rFonts w:ascii="Arial" w:hAnsi="Arial" w:cs="Arial"/>
          <w:sz w:val="24"/>
          <w:szCs w:val="24"/>
          <w:u w:val="single"/>
        </w:rPr>
        <w:t>26.06.2023</w:t>
      </w:r>
      <w:r w:rsidR="00A87B39" w:rsidRPr="001B73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1B735C">
        <w:rPr>
          <w:rFonts w:ascii="Arial" w:hAnsi="Arial" w:cs="Arial"/>
          <w:sz w:val="24"/>
          <w:szCs w:val="24"/>
        </w:rPr>
        <w:t xml:space="preserve">   </w:t>
      </w:r>
      <w:r w:rsidR="00A87B39" w:rsidRPr="001B735C">
        <w:rPr>
          <w:rFonts w:ascii="Arial" w:hAnsi="Arial" w:cs="Arial"/>
          <w:sz w:val="24"/>
          <w:szCs w:val="24"/>
        </w:rPr>
        <w:t xml:space="preserve">  </w:t>
      </w:r>
      <w:r w:rsidRPr="001B735C">
        <w:rPr>
          <w:rFonts w:ascii="Arial" w:hAnsi="Arial" w:cs="Arial"/>
          <w:sz w:val="24"/>
          <w:szCs w:val="24"/>
          <w:u w:val="single"/>
        </w:rPr>
        <w:t>№ 374-п</w:t>
      </w:r>
    </w:p>
    <w:p w:rsidR="00A87B39" w:rsidRPr="001B735C" w:rsidRDefault="00A87B39" w:rsidP="00E74DDE">
      <w:pPr>
        <w:pStyle w:val="a6"/>
        <w:ind w:right="2552"/>
        <w:jc w:val="both"/>
        <w:rPr>
          <w:rFonts w:ascii="Arial" w:hAnsi="Arial" w:cs="Arial"/>
          <w:bCs/>
          <w:sz w:val="24"/>
          <w:szCs w:val="24"/>
        </w:rPr>
      </w:pPr>
    </w:p>
    <w:p w:rsidR="00A87B39" w:rsidRPr="001B735C" w:rsidRDefault="00A87B39" w:rsidP="00E74DDE">
      <w:pPr>
        <w:pStyle w:val="a6"/>
        <w:ind w:right="2552"/>
        <w:jc w:val="both"/>
        <w:rPr>
          <w:rFonts w:ascii="Arial" w:hAnsi="Arial" w:cs="Arial"/>
          <w:bCs/>
          <w:sz w:val="24"/>
          <w:szCs w:val="24"/>
        </w:rPr>
      </w:pPr>
      <w:r w:rsidRPr="001B735C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пр</w:t>
      </w:r>
      <w:r w:rsidRPr="001B735C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е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дос</w:t>
      </w:r>
      <w:r w:rsidRPr="001B735C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т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а</w:t>
      </w:r>
      <w:r w:rsidRPr="001B735C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в</w:t>
      </w:r>
      <w:r w:rsidRPr="001B735C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ления</w:t>
      </w:r>
      <w:r w:rsidRPr="001B735C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1B735C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м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униципальной</w:t>
      </w:r>
      <w:r w:rsidRPr="001B735C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1B735C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у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слуги</w:t>
      </w:r>
      <w:r w:rsidRPr="001B735C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«Выд</w:t>
      </w:r>
      <w:r w:rsidRPr="001B735C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а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ча</w:t>
      </w:r>
      <w:r w:rsidRPr="001B735C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а</w:t>
      </w:r>
      <w:r w:rsidRPr="001B735C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р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хи</w:t>
      </w:r>
      <w:r w:rsidRPr="001B735C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т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ек</w:t>
      </w:r>
      <w:r w:rsidRPr="001B735C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т</w:t>
      </w:r>
      <w:r w:rsidRPr="001B735C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у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рно-планиро</w:t>
      </w:r>
      <w:r w:rsidRPr="001B735C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в</w:t>
      </w:r>
      <w:r w:rsidRPr="001B735C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о</w:t>
      </w:r>
      <w:r w:rsidRPr="001B735C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чно</w:t>
      </w:r>
      <w:r w:rsidRPr="001B735C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г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о</w:t>
      </w:r>
      <w:r w:rsidRPr="001B735C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1B735C">
        <w:rPr>
          <w:rFonts w:ascii="Arial" w:eastAsia="Arial" w:hAnsi="Arial" w:cs="Arial"/>
          <w:color w:val="000000"/>
          <w:w w:val="102"/>
          <w:sz w:val="24"/>
          <w:szCs w:val="24"/>
        </w:rPr>
        <w:t>задания» на территории Саянского муниципального района Красноярского края</w:t>
      </w:r>
    </w:p>
    <w:p w:rsidR="00A87B39" w:rsidRPr="001B735C" w:rsidRDefault="00A87B39" w:rsidP="00E74D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87B39" w:rsidRPr="001B735C" w:rsidRDefault="00655E21" w:rsidP="00E74DD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B735C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7" w:tgtFrame="_blank" w:history="1">
        <w:r w:rsidRPr="001B735C">
          <w:rPr>
            <w:rFonts w:ascii="Arial" w:eastAsia="Times New Roman" w:hAnsi="Arial" w:cs="Arial"/>
            <w:sz w:val="24"/>
            <w:szCs w:val="24"/>
            <w:lang w:eastAsia="ru-RU"/>
          </w:rPr>
          <w:t>Земельным кодексом Российской Федерации</w:t>
        </w:r>
      </w:hyperlink>
      <w:r w:rsidR="001B735C"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tgtFrame="_blank" w:history="1">
        <w:r w:rsidRPr="001B735C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1B735C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 </w:t>
      </w:r>
      <w:hyperlink r:id="rId9" w:tgtFrame="_blank" w:history="1">
        <w:r w:rsidR="001B735C" w:rsidRPr="001B735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06.10.2003 № </w:t>
        </w:r>
        <w:r w:rsidRPr="001B735C">
          <w:rPr>
            <w:rFonts w:ascii="Arial" w:eastAsia="Times New Roman" w:hAnsi="Arial" w:cs="Arial"/>
            <w:sz w:val="24"/>
            <w:szCs w:val="24"/>
            <w:lang w:eastAsia="ru-RU"/>
          </w:rPr>
          <w:t>131-ФЗ</w:t>
        </w:r>
      </w:hyperlink>
      <w:r w:rsidR="001B735C"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735C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Федеральным законом от 17.11.1995 № 169-ФЗ «Об архитектурной деятельности в Российской Федерации», Федеральным законом </w:t>
      </w:r>
      <w:hyperlink r:id="rId10" w:tgtFrame="_blank" w:history="1">
        <w:r w:rsidRPr="001B735C">
          <w:rPr>
            <w:rFonts w:ascii="Arial" w:eastAsia="Times New Roman" w:hAnsi="Arial" w:cs="Arial"/>
            <w:sz w:val="24"/>
            <w:szCs w:val="24"/>
            <w:lang w:eastAsia="ru-RU"/>
          </w:rPr>
          <w:t>от 27.07.2010 № 210-Ф3</w:t>
        </w:r>
      </w:hyperlink>
      <w:r w:rsidR="001B735C"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735C">
        <w:rPr>
          <w:rFonts w:ascii="Arial" w:eastAsia="Times New Roman" w:hAnsi="Arial" w:cs="Arial"/>
          <w:sz w:val="24"/>
          <w:szCs w:val="24"/>
          <w:lang w:eastAsia="ru-RU"/>
        </w:rPr>
        <w:t>«Об организации предоставления государственных и муниципальных услуг»,</w:t>
      </w:r>
      <w:r w:rsidR="00A87B39"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B39" w:rsidRPr="001B735C">
        <w:rPr>
          <w:rFonts w:ascii="Arial" w:eastAsia="Calibri" w:hAnsi="Arial" w:cs="Arial"/>
          <w:sz w:val="24"/>
          <w:szCs w:val="24"/>
        </w:rPr>
        <w:t>р</w:t>
      </w:r>
      <w:r w:rsidR="00A87B39" w:rsidRPr="001B735C">
        <w:rPr>
          <w:rFonts w:ascii="Arial" w:hAnsi="Arial" w:cs="Arial"/>
          <w:sz w:val="24"/>
          <w:szCs w:val="24"/>
        </w:rPr>
        <w:t xml:space="preserve">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 w:rsidR="00A87B39" w:rsidRPr="001B735C">
        <w:rPr>
          <w:rFonts w:ascii="Arial" w:eastAsia="Calibri" w:hAnsi="Arial" w:cs="Arial"/>
          <w:sz w:val="24"/>
          <w:szCs w:val="24"/>
        </w:rPr>
        <w:t>п</w:t>
      </w:r>
      <w:r w:rsidR="00A87B39" w:rsidRPr="001B735C">
        <w:rPr>
          <w:rFonts w:ascii="Arial" w:hAnsi="Arial" w:cs="Arial"/>
          <w:sz w:val="24"/>
          <w:szCs w:val="24"/>
        </w:rPr>
        <w:t>остановлением администрации  Саянского района от 03.06.2021 №216-п «Об утверждении Порядка разработки и утверждения административных регламентов предо</w:t>
      </w:r>
      <w:r w:rsidR="00EC6702">
        <w:rPr>
          <w:rFonts w:ascii="Arial" w:hAnsi="Arial" w:cs="Arial"/>
          <w:sz w:val="24"/>
          <w:szCs w:val="24"/>
        </w:rPr>
        <w:t>ставления муниципальных услуг»,</w:t>
      </w:r>
      <w:r w:rsidR="00A87B39" w:rsidRPr="001B735C">
        <w:rPr>
          <w:rFonts w:ascii="Arial" w:hAnsi="Arial" w:cs="Arial"/>
          <w:sz w:val="24"/>
          <w:szCs w:val="24"/>
        </w:rPr>
        <w:t xml:space="preserve"> руководствуясь статьями 62, 81 Устава Саянского муниципального района Красноярского края, ПОСТАНОВЛЯЮ:</w:t>
      </w:r>
    </w:p>
    <w:p w:rsidR="00655E21" w:rsidRPr="001B735C" w:rsidRDefault="00E74DDE" w:rsidP="00E74D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55E21" w:rsidRPr="001B735C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E21" w:rsidRPr="001B735C">
        <w:rPr>
          <w:rFonts w:ascii="Arial" w:eastAsia="Times New Roman" w:hAnsi="Arial" w:cs="Arial"/>
          <w:sz w:val="24"/>
          <w:szCs w:val="24"/>
          <w:lang w:eastAsia="ru-RU"/>
        </w:rPr>
        <w:t>административный регламент </w:t>
      </w:r>
      <w:r w:rsidR="00A87B39"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Pr="001B735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87B39"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 «Выдача архитектурно-планировочного задания» на территории Саянского муниципального района Красноярского края согласно </w:t>
      </w:r>
      <w:r w:rsidR="004C25DB" w:rsidRPr="001B735C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="00A87B39"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="00655E21" w:rsidRPr="001B73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5E21" w:rsidRPr="001B735C" w:rsidRDefault="00655E21" w:rsidP="00E74D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</w:t>
      </w:r>
      <w:r w:rsidR="00A87B39"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за исполнением постановления </w:t>
      </w:r>
      <w:r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</w:t>
      </w:r>
      <w:r w:rsidR="00A87B39"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CB73E3" w:rsidRPr="001B735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A87B39"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аместителя </w:t>
      </w:r>
      <w:r w:rsidR="00CB73E3" w:rsidRPr="001B735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87B39"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лавы Саянского района по жилищно-коммунальному хозяйству </w:t>
      </w:r>
      <w:r w:rsidR="00E74DDE" w:rsidRPr="001B735C">
        <w:rPr>
          <w:rFonts w:ascii="Arial" w:eastAsia="Times New Roman" w:hAnsi="Arial" w:cs="Arial"/>
          <w:sz w:val="24"/>
          <w:szCs w:val="24"/>
          <w:lang w:eastAsia="ru-RU"/>
        </w:rPr>
        <w:t>и строительству (С.Д. Бабой)</w:t>
      </w:r>
      <w:r w:rsidRPr="001B73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5E21" w:rsidRPr="001B735C" w:rsidRDefault="00E74DDE" w:rsidP="00E74D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55E21" w:rsidRPr="001B735C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</w:t>
      </w:r>
      <w:r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 со дня его официального опубликования в общественно-политической газете «Присаянье» и подлежит опубликованию на официальном веб-сайте Саянского района: </w:t>
      </w:r>
      <w:r w:rsidRPr="001B735C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1B73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B735C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1B735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B735C">
        <w:rPr>
          <w:rFonts w:ascii="Arial" w:eastAsia="Times New Roman" w:hAnsi="Arial" w:cs="Arial"/>
          <w:sz w:val="24"/>
          <w:szCs w:val="24"/>
          <w:lang w:val="en-US" w:eastAsia="ru-RU"/>
        </w:rPr>
        <w:t>sayany</w:t>
      </w:r>
      <w:r w:rsidRPr="001B73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B735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655E21" w:rsidRPr="001B73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5E21" w:rsidRPr="001B735C" w:rsidRDefault="00655E21" w:rsidP="00E74D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55E21" w:rsidRPr="001B735C" w:rsidRDefault="00655E21" w:rsidP="00E74D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74DDE" w:rsidRPr="001B735C" w:rsidRDefault="00E74DDE" w:rsidP="00E74D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5E21" w:rsidRPr="001B735C" w:rsidRDefault="00655E21" w:rsidP="00E74D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74DDE" w:rsidRPr="001B735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В.В. Гребнев</w:t>
      </w:r>
    </w:p>
    <w:p w:rsidR="001B735C" w:rsidRDefault="001B735C"/>
    <w:p w:rsidR="008A1DE0" w:rsidRDefault="008A1DE0"/>
    <w:p w:rsidR="008A1DE0" w:rsidRDefault="008A1DE0"/>
    <w:p w:rsidR="008A1DE0" w:rsidRDefault="008A1DE0"/>
    <w:p w:rsidR="008A1DE0" w:rsidRDefault="008A1DE0"/>
    <w:p w:rsidR="008A1DE0" w:rsidRDefault="008A1DE0"/>
    <w:p w:rsidR="008A1DE0" w:rsidRDefault="008A1DE0"/>
    <w:p w:rsidR="008A1DE0" w:rsidRDefault="008A1DE0"/>
    <w:p w:rsidR="001B735C" w:rsidRPr="001B735C" w:rsidRDefault="001B735C" w:rsidP="001B73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1B735C" w:rsidRPr="001B735C" w:rsidRDefault="001B735C" w:rsidP="001B73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Саянского района</w:t>
      </w:r>
    </w:p>
    <w:p w:rsidR="001B735C" w:rsidRDefault="001B735C" w:rsidP="001B73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26.06.2023 № 374-п</w:t>
      </w:r>
    </w:p>
    <w:p w:rsidR="00655E21" w:rsidRPr="001B735C" w:rsidRDefault="00655E21" w:rsidP="001B73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5E21" w:rsidRPr="001B735C" w:rsidRDefault="00655E21" w:rsidP="00E74D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5877"/>
      </w:tblGrid>
      <w:tr w:rsidR="00655E21" w:rsidRPr="001B735C" w:rsidTr="00655E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административного регламента</w:t>
            </w:r>
          </w:p>
        </w:tc>
      </w:tr>
      <w:tr w:rsidR="00655E21" w:rsidRPr="001B735C" w:rsidTr="00655E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left="80"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Административный регламент Администрации Саянского района по предоставлению муниципальной услуги «Выдача архитектурно-планировочного задания» </w:t>
            </w:r>
          </w:p>
        </w:tc>
      </w:tr>
      <w:tr w:rsidR="00655E21" w:rsidRPr="001B735C" w:rsidTr="00655E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Общие положения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1B735C" w:rsidP="001B735C">
            <w:pPr>
              <w:pStyle w:val="a4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регулирования регламента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Настоящий административный регламент (далее – Регламент) определяет порядок и стандарт предоставления муниципальной услуги по выдаче архитектурно-планировочного задания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круг заявителей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граждане и юридические лица, осуществляющие функции заказчика, либо застройщика объектов капитального строительства;</w:t>
            </w:r>
          </w:p>
          <w:p w:rsidR="00655E21" w:rsidRPr="001B735C" w:rsidRDefault="00655E21" w:rsidP="00E74DDE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P49"/>
            <w:bookmarkEnd w:id="0"/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представители лиц, указанных в </w:t>
            </w:r>
            <w:hyperlink r:id="rId11" w:anchor="P48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подпункте 1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настоящего пункта,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- представитель)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получения информации о предоставлении муниципальной услуги заявитель обращается в Администрацию Саянского района, в </w:t>
            </w:r>
            <w:r w:rsidR="00DC284C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архитектуры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или в </w:t>
            </w:r>
            <w:r w:rsidR="00EC3AD2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 КГБУ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Краевое государственное бюджетное учреждение «Многофункциональный центр предоставления государственных и муниципальных услуг» (Далее - МФЦ).</w:t>
            </w:r>
          </w:p>
          <w:p w:rsidR="00655E21" w:rsidRPr="001B735C" w:rsidRDefault="00EC3AD2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месте нахождения 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графике работы 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архитектуры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место нахождения 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6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63580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Россия, Красноярский край, 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Саянский район, с. Агинское, ул. Советская, д. 151, 2 этаж, кабинет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2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График работы 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ежедневно с 8: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до 1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6:12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час. с перерывом на обед с 12: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до 13:0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час. Выходные дни: суббота и воскресенье.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приема для подачи заявления с приложением к нему документов, получения результата услуги: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понедельник,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среда, 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8:00 до 12:00 - с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 до 13:00 до 16:12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Контактные телефоны 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- 8 (39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21-0-05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каб.2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3073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МФЦ: 66</w:t>
            </w:r>
            <w:r w:rsidR="00EC3AD2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3580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C3AD2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Красноярский край, Саянский район, с. Агинское, ул. Советская, д. 13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Контактный телефон: 8 (391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21-0-35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(консультирование) Заявителей по вопросам предоставления муниципальной услуги осуществляется: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 письменной форме на основании письменного обращения в 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 вышеуказанным телефонам в любое время в часы работы 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 личном приеме специалистами и (или) должностными лицами 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личном приеме специалистами МФЦ.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информационных стендах, расположенных в местах предоставления муниципальной услуги;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 официальном сайте 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Саянского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района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нтернет www.adm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sayany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«Едином портале государственных и муниципальных услуг (функций)» </w:t>
            </w:r>
            <w:hyperlink r:id="rId12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www.gosuslugi.ru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на «Портале государственных услуг Красноярского края»</w:t>
            </w:r>
          </w:p>
          <w:p w:rsidR="00655E21" w:rsidRPr="001B735C" w:rsidRDefault="00A5494B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="00655E21"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www.gosuslugi.krstate.ru</w:t>
              </w:r>
            </w:hyperlink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перечня документов, необходимых для предоставления муниципальной услуги;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источника получения документов, необходимых для предоставления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услуги (органа, 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и их местонахождения, графика работы);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времени приема Заявителей и выдачи документов;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оснований для отказа в предоставлении муниципальной услуги;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порядка обжалования действий (бездействия) и решений, осуществляемых и принимаемых в ходу предоставления муниципальной услуги.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 имеет право на получение информации о ходе предоставления муниципальной услуги в любое время со дня приема документов.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5E21" w:rsidRPr="001B735C" w:rsidTr="00655E21">
        <w:trPr>
          <w:trHeight w:val="5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 Стандарт предоставления муниципальной услуги</w:t>
            </w:r>
          </w:p>
        </w:tc>
      </w:tr>
      <w:tr w:rsidR="00655E21" w:rsidRPr="001B735C" w:rsidTr="00655E21">
        <w:trPr>
          <w:trHeight w:val="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  <w:r w:rsidR="00E74DDE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E74DDE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архитектурно-планировочного задания</w:t>
            </w:r>
          </w:p>
        </w:tc>
      </w:tr>
      <w:tr w:rsidR="00655E21" w:rsidRPr="001B735C" w:rsidTr="00655E21">
        <w:trPr>
          <w:trHeight w:val="1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 наименование органа, предоставляющего муниципальную услугу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 Муниципальную услуги предостав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 Администрация 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 66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3580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Красноярский край, 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Саянский район, с. Агинское, ул. Советская, 151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для справок: 8 (391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41) 21-4-33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почты: </w:t>
            </w:r>
            <w:hyperlink r:id="rId14" w:history="1">
              <w:r w:rsidR="001E3FA3" w:rsidRPr="001B735C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adm-sayany@adm-sayany.ru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официального сайта www.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adm-sayany.ru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2.2.2. Организацию предоставления муниципальной услуги, прием Заявителей для подачи обращения о предоставлении муниципальной услуги осуществляет 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МФЦ.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Почтовый адрес 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663580, Россия, Красноярский край, Саянский район, с. Агинское, ул. Советская, д. 151, 2 этаж, кабинет: 2-19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для справок: 8 (391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1E3FA3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21-0-05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График (режим) работы: ежедневно, кроме субботы, воскресенья и </w:t>
            </w:r>
            <w:r w:rsidR="00906E0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абочих праздничных дней с 8.00 </w:t>
            </w:r>
            <w:r w:rsidR="00906E0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17.12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часов. Перерыв на обед с 12.</w:t>
            </w:r>
            <w:r w:rsidR="00906E0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до 13.</w:t>
            </w:r>
            <w:r w:rsidR="00906E0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часов.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Часы приема: </w:t>
            </w:r>
            <w:r w:rsidR="00906E0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понедельник, среда, пятница с 8:00 до 12:00 - с 13:00 час до 13:00 до 16:12 час 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среда, четверг с 14.00 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17.00 часов.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Почтовый адрес МФЦ: </w:t>
            </w:r>
            <w:r w:rsidR="00906E0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663580, Красноярский край, Саянский район, с. Агинское, ул. Советская, д. 138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тел. (391) </w:t>
            </w:r>
            <w:r w:rsidR="00906E0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21-0-35.</w:t>
            </w:r>
          </w:p>
          <w:p w:rsidR="00655E21" w:rsidRPr="001B735C" w:rsidRDefault="00655E21" w:rsidP="008D2D7A">
            <w:pPr>
              <w:spacing w:after="0" w:line="240" w:lineRule="auto"/>
              <w:ind w:left="43"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left="43"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&lt;*&gt; Согласно Федеральному закону 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27.07.2010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210-ФЗ «Об организации предоставления государственных и муниципальных услуг»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самостоятельно запрашивает документы (справки) в государственных органах и подведомственных им организациях, участвующих в предоставлении муниципальной услуги, в распоряжении которых находятся указанные документы, в рамках межведомственного информационного взаимодействия.</w:t>
            </w:r>
          </w:p>
          <w:p w:rsidR="00655E21" w:rsidRPr="001B735C" w:rsidRDefault="00655E21" w:rsidP="008D2D7A">
            <w:pPr>
              <w:spacing w:after="0" w:line="240" w:lineRule="auto"/>
              <w:ind w:left="43"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Подготовку межведомственного запроса осуществляет 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55E21" w:rsidRPr="001B735C" w:rsidTr="00655E21">
        <w:trPr>
          <w:trHeight w:val="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 результат предоставления муниципальной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left="43"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Выдача Заявителю архитектурно-планировочного задания;</w:t>
            </w:r>
          </w:p>
          <w:p w:rsidR="00655E21" w:rsidRPr="001B735C" w:rsidRDefault="00655E21" w:rsidP="008D2D7A">
            <w:pPr>
              <w:spacing w:after="0" w:line="240" w:lineRule="auto"/>
              <w:ind w:left="43"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Выдача уведомления об отказе в выдаче архитектурно-планировочного задания в форме письменного уведомления.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 срок предоставления муниципальной услуги.</w:t>
            </w:r>
          </w:p>
          <w:p w:rsidR="00655E21" w:rsidRPr="001B735C" w:rsidRDefault="00655E21" w:rsidP="00E74DD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left="43"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Регистрация заявления – в день поступления заявления;</w:t>
            </w:r>
          </w:p>
          <w:p w:rsidR="00655E21" w:rsidRPr="001B735C" w:rsidRDefault="00655E21" w:rsidP="008D2D7A">
            <w:pPr>
              <w:spacing w:after="0" w:line="240" w:lineRule="auto"/>
              <w:ind w:left="43"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Выдача заявителю архитектурно-планировочного задания – не позднее 30 дней с даты регистрации заявления;</w:t>
            </w:r>
          </w:p>
          <w:p w:rsidR="00655E21" w:rsidRPr="001B735C" w:rsidRDefault="00655E21" w:rsidP="008D2D7A">
            <w:pPr>
              <w:spacing w:after="0" w:line="240" w:lineRule="auto"/>
              <w:ind w:left="43"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Выдача уведомления об отказе в выдаче архитектурно-планировочного задания – не позднее 30 дней с даты регистрации заявления.</w:t>
            </w:r>
          </w:p>
        </w:tc>
      </w:tr>
      <w:tr w:rsidR="00655E21" w:rsidRPr="001B735C" w:rsidTr="00655E21">
        <w:trPr>
          <w:trHeight w:val="28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1B735C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 Правовые основания для предоставления муниципальной услуги.</w:t>
            </w:r>
          </w:p>
          <w:p w:rsidR="00655E21" w:rsidRPr="001B735C" w:rsidRDefault="00655E21" w:rsidP="00E74DD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Конституция Российской Федерации (принята всенародным голосованием 12.12.1993);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</w:t>
            </w:r>
            <w:r w:rsid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ый закон от 29.12.2004 № 190-ФЗ </w:t>
            </w:r>
            <w:hyperlink r:id="rId15" w:tgtFrame="_blank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Градостроительный кодекс Российской Федерации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(«Российская газета» № 290, 30.12.2004, «Собрание законодательства РФ», 03.01.2005, №1 (часть 1), ст.16, «Парламентская газета», № 5-6, 14.01.2005).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 </w:t>
            </w:r>
            <w:hyperlink r:id="rId16" w:tgtFrame="_blank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от 06.10.2003 № 131-ФЗ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655E21" w:rsidRPr="001B735C" w:rsidRDefault="001B735C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</w:t>
            </w:r>
            <w:hyperlink r:id="rId17" w:tgtFrame="_blank" w:history="1">
              <w:r w:rsidR="00655E21"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от 27.07.2010 № 210-ФЗ</w:t>
              </w:r>
            </w:hyperlink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«Об организации предоставления государственных и муниципальных услуг» («Российская газета», № 168, 30.07.2010, «Собрание законодательства РФ», 02.08.2010, № 31, ст.4179 )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– Федеральный закон 210 ФЗ)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17.11.1995 № 169-ФЗ «Об архитектурной деятельности в Российской Федерации» («Собрание законодательства РФ», 20.11.1995, № 47, ст.4473, «Российская газета», № 231, 29.11.1995);</w:t>
            </w:r>
          </w:p>
          <w:p w:rsidR="00655E21" w:rsidRPr="001B735C" w:rsidRDefault="00A5494B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history="1">
              <w:r w:rsidR="00655E21"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Правительства Российской Федерации от 01.04.1998 № 18-28 «Об утверждении Рекомендаций по составу архитектурно-планировочного задания на проектирование и строительство зданий, сооружений и их комплексов»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(«Нормирование и стандартизация в строительстве», № 4, 1998);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Устав 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муниципального района Красноярского края;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5E21" w:rsidRPr="001B735C" w:rsidTr="00655E21">
        <w:trPr>
          <w:trHeight w:val="3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1B735C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2.6.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услуги.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1B735C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1B735C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  <w:p w:rsidR="00655E21" w:rsidRPr="001B735C" w:rsidRDefault="00655E21" w:rsidP="001B735C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Запрещается требовать от заявителя:</w:t>
            </w:r>
          </w:p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2.6.1. Заявитель представляет в </w:t>
            </w:r>
            <w:r w:rsidR="00415DA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МФЦ следующие документы: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заявление о выдаче архитектурно-планировочного задания;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паспорт (для физических лиц и уполномоченных представителей юридических лиц);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 (в случае обращения физического лица);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доверенность (для уполномоченных представителей физических и юридических лиц);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учредительные документы юридического лица, приказ о назначении руководителя на должность, иных документов, подтверждающих полномочия руководителя юридического лица (для юридических лиц);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д) выписку из Единого государственного реестра юридических лиц – в случае, если заявителем является юридическое лицо, или выписки из Единого государственного реестра индивидуальных предпринимателей – в случае, если заявителем является физическое лицо, зарегистрированное в качестве индивидуального предпринимателя;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е) документ, удостоверяющий право собственности (право распоряжения) на земельный участок (в случае выдачи архитектурно-планировочного задания для проектирования и строительства, если заявитель является собственником (осуществляет полномочия по распоряжению) земельного участка);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ж) разрешения собственника (лица, осуществляющего полномочия по распоряжению) земельного участка на проектирование на этом участке (в случае выдачи архитектурно-планировочного задания для реконструкции объекта капитального строительства).</w:t>
            </w:r>
          </w:p>
          <w:p w:rsidR="00655E21" w:rsidRPr="001B735C" w:rsidRDefault="004C25DB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2.6.2. В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 если право заявителя на земельный участок в соответствии с законодательством Российской Федерации признается независимо от его регистрации в Едином государственном реестре недвижимости, заявитель обязан представить правоустанавливающие документы на такой земельный участок.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139"/>
            <w:bookmarkEnd w:id="1"/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Запрашиваются следующие документы (их копии или содержащиеся в них сведения), если они не были представлены заявителем по собственной инициативе: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выписка из Единого государственного реестра индивидуальных предпринимателей – в случае, если заявителем является юридическое лицо, или выписка из Единого государственного реестра индивидуальных предпринимателей – в случае, если заявителем является физическое лицо, зарегистрированное в качестве индивидуального предпринимателя;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документ, удостоверяющий право собственности (право распоряжения) на земельный участок (в случае выдачи архитектурно-планировочного задания для проектирования и строительства, если заявитель является собственником (осуществляет полномочия по распоряжению) земельного участка)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документ, удостоверяющий право пользования на реконструируемый объект капитального строительства (в случае выдачи архитектурно-планировочного задания для реконструкции объекта капитального строительства).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предоставлении муниципальной услуги запрещается требовать от Заявителя: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 услуги;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представления документов и информации, в том числе подтверждающих внесение заявителем платы за предоставление муниципальной услуги, которые находятся в распоряжении органов, предоставляющих муниципальные услуги, иных государственных органов, органов местного самоуправления, либо подведомственных органам местного самоуправления организаций, участвующих в предоставлении предусмотренных частью 1 статьи 1 Федерального закона № 210-ФЗ муниципальных услуг, в соответствии с нормативными правовыми актами Российской Федерации, нормативными правовыми актами Красноярского края,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предоставляющий муниципальную услугу, по собственной инициативе;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осуществления действий, в том числе согласований, необходимых 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получения документов и информации, предоставляемых в результате предоставления таких услуг, включенных в перечни, указанные в части 1 статьи 9 Федерального закона № 210-ФЗ;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следующий случаев: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наличие ошибок в заявлении о предоставлении муниципальной услуги и документах, поданных заявителем после первоначального отказа в приеме документов, необходимых для предоставлени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услуги, либо в предоставлении муниципальной услуги и не включенных в предоставленный ранее комплект документов;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 в предоставлении муниципальной услуги;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ганизации, предусмотренной часть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 1.1 статьи 16 Федерального закона № 210-ФЗ, при первоначальном отказе в приеме документов,  необходимых для предоставления муниципальной услуги, либо в предоставлении муниципальной услуги,  о чем в письменном виде за подписью руководителя органа, предоставляющего муниципальную услугу, руководителя многофункционального центра при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1.1.статьи 16 Федерального закона № 210-ФЗ, уведомляется заявитель, а также приносятся извинения за доставленные неудобства. 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5E21" w:rsidRPr="001B735C" w:rsidTr="00655E21">
        <w:trPr>
          <w:trHeight w:val="19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Оснований для приостановления Услуги не имеется.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в предоставлении услуги осуществляется: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лицо, обратившееся за предоставлением муниципальной услуги, не относится к категори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Заявителей, указанных в пункте 1.2 Административного регламента;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 намерения Заявителя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землепользования и застройки города.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непредставление заявителем документов, указанных в </w:t>
            </w:r>
            <w:hyperlink r:id="rId19" w:anchor="P127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подпункте 2.6.1 подраздела 2.6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Административного регламента, за исключением документов, указанных в пунктах е</w:t>
            </w:r>
            <w:r w:rsidR="008B6700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B6700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ж)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подпункта 2.6.1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Административного регламента.</w:t>
            </w:r>
          </w:p>
        </w:tc>
      </w:tr>
      <w:tr w:rsidR="00655E21" w:rsidRPr="001B735C" w:rsidTr="00655E21">
        <w:trPr>
          <w:trHeight w:val="1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55E21" w:rsidRPr="001B735C" w:rsidTr="00655E21">
        <w:trPr>
          <w:trHeight w:val="2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муниципальной услуги осуществляется бесплатно</w:t>
            </w:r>
          </w:p>
        </w:tc>
      </w:tr>
      <w:tr w:rsidR="00655E21" w:rsidRPr="001B735C" w:rsidTr="00655E21">
        <w:trPr>
          <w:trHeight w:val="2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55E21" w:rsidRPr="001B735C" w:rsidTr="00655E21">
        <w:trPr>
          <w:trHeight w:val="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ожидания в очереди при подаче запроса о предоставлении муниципальной услуги, а также при получении результата услуги составляет 15 минут.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правилах исполнения муниципальной услуги размещается на официальном сайте Администрации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www.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adm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sayany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Заявление, указанное в подразделе 2.6 Административного регламента, подается или направляется Заявителем по его выбору в Администрацию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лично или посредством почтовой связи на бумажном носителе, через МФЦ либо в форме электронных документов с использованием интернета.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регистрируется в течение одного рабочего дня, следующего за днем поступления в Администрацию 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обращения Заявителя через МФЦ срок предоставления муниципальной услуги исчисляется со дня поступления заявления в Администрацию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через МФЦ.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пер</w:t>
            </w:r>
            <w:r w:rsid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едачи МФЦ принятых им заявлений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предоставлении муниципальной услуги в Учреждение определяется заключенным в установленном Правительством Российской Федерации порядке соглашением о взаимодействии.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о предоставлении муниципальной услуги, направленное почтовым отправлением, в электронной форме (после его переноса на бумажный носитель) или лично, регистрируется в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день его получения. В случае поступления запроса, направленного в электронной форме, в выходной день, его регистрация происходит в первый рабочий день после выходного для</w:t>
            </w:r>
          </w:p>
        </w:tc>
      </w:tr>
      <w:tr w:rsidR="00655E21" w:rsidRPr="001B735C" w:rsidTr="00655E21">
        <w:trPr>
          <w:trHeight w:val="9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местах предоставления муниципальной услуги в Администрации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МФЦ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 Места предоставления муниципальной услуги оборудуются средствами пожаротушения и оповещения о возникновении чрезвычайной ситуации.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местам ожидания: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места ожидания находятся в коридоре 2-го этажа здания Администрации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здании МФЦ;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места ожидания в очереди оборудуются стульями и (или) кресельными секциями, столами для возможности оформления документов;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местах ожидания предусматривается оборудование доступных мест общественного пользования (туалетов).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местам приема Заявителей: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места для приема Заявителей оборудуются стульями и столами, оснащаются канцелярскими принадлежностями для обеспечения возможности оформления документов;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рабочее место муниципального служащего, специалиста МФЦ, осуществляющего предоставление муниципальной услуги, оснащается настенной вывеской или настольной табличкой с указанием фамилии, имени, отчества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местам для информирования Заявителей: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места для информирования Заявителей оборудуются визуальной, текстовой информацией, размещаемой на информационном стенде в местах, обеспечивающих свободный доступ к ним.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информации по предоставлению муниципальной услуги осуществляется в соответствии с разделом 2.2 настоящего регламента.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Уполномоченные специалисты при необходимости оказывают инвалидом помощь,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необходимую для получения в доступной для них форме информацию о порядке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 на территории, прилегающей к местонахождению органа, предоставляющего муниципальную услугу,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для инвалидов.</w:t>
            </w:r>
          </w:p>
          <w:p w:rsidR="00655E21" w:rsidRPr="001B735C" w:rsidRDefault="004C25DB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здании орг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ана, предоставляющего муниципальную услугу обеспечивается: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допуск сурдопереводчика, тифломурдопереводчика;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сопровождение инвалидов, имеющих стойкие нарушения функции зрения и самостоятельного передвижения по территории органа, предоставляющего муниципальную услугу или организации, участвующей в предоставлении муниципальной услуги;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допуск собаки-проводника при наличии документа, подтверждающего ее специальное обучение, выданного по форме ив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2.15. Показатели доступности и качества муниципальной услуги;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показателям доступности муниципальной услуги относятся: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размещение информации о порядке предост</w:t>
            </w:r>
            <w:r w:rsid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авления муниципальной услуги на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«Едином портале государственных и муниципальных услуг (функций)» http://www.gosuslugi.ru, на "Портале государственных услуг Красноярского края" http://www.gosuslugi.krskstate.ru, на официальном сайте Администрации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http://adm-sayany.ru/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сети Интернет;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размещение информации о порядке предоставления муниципальной услуги в помещениях здания Администрации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МФЦ.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возмо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жность получения муниципальной 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многофункциональном центре предоставления государственных и муниципальных услуг;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показателям качества предоставления муниципальной услуги относятся: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соблюдение требований нормативных правовых актов в сфере градостроительного законодательства Российской Федерации;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-соблюдение стандарта предоставления государственной услуги;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соблюдение сроков предоставления муниципальной услуги;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наличие оборудованных мест ожидания и приема;</w:t>
            </w:r>
          </w:p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требования при предоставлении муниципальной услуги не установлены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655E21" w:rsidRPr="001B735C" w:rsidTr="00655E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 Описание административной процедуры 1</w:t>
            </w:r>
          </w:p>
          <w:p w:rsidR="00655E21" w:rsidRPr="001B735C" w:rsidRDefault="00655E21" w:rsidP="008D2D7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«Прием и регистрация заявления, проверка наличия необходимых документов»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3.1.1. Основания для начала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Поступление заявления с приложением необходимых документов, указанных в подразделе подпункте 2.6.1 подраздела 2.6 настоящего регламента в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МФЦ</w:t>
            </w:r>
          </w:p>
        </w:tc>
      </w:tr>
      <w:tr w:rsidR="00655E21" w:rsidRPr="001B735C" w:rsidTr="00655E21">
        <w:trPr>
          <w:trHeight w:val="2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3.1.2. Содержание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поступлении заявления с приложенными документами осуществляет их регистрацию, а 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также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сверяет данные представленных документов с данными, указанными в заявлении;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снимает копии документов в случае, если представлены подлинники документов;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заверяет копии документов, подлинники документов возвращает заявителю;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Д) регистрирует заявление в сроки, предусмотренные пунктом 2.13 настоящего Административного регламента.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и приложенные к нему документы, поступившие в электронной форме, распечатываются на бумажном носителе и регистрируются в порядке, установленном для обычных письменных обращений.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подачи заявления с необходимыми документами через МФЦ, датой приема и регистрации считается дата передачи заявления с документами из МФЦ в 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Администрацию Саянского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3.1.3. Сведения о должностном лице (исполнителе)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архитектуры</w:t>
            </w:r>
            <w:r w:rsid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 этаж, кабинеты №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3.1.4. Критерии для принятия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1B735C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Надлежаще оформленное Заявление;</w:t>
            </w:r>
          </w:p>
          <w:p w:rsidR="00655E21" w:rsidRPr="001B735C" w:rsidRDefault="001B735C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Наличие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мых документов в соответствии с </w:t>
            </w:r>
            <w:hyperlink r:id="rId20" w:history="1">
              <w:r w:rsidR="00655E21"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подпунктом 2.6</w:t>
              </w:r>
            </w:hyperlink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 подраздела 2.6 настоящего Регламента.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3.1.5.Результаты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и регистрация заявления о выдаче архитектурно-планировочного задания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3.1.6. Способ фиксации результата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заявления и документов приложенных к нему осуществляется в журнале регистрации обращений и (или) в системе электронного документооборота и делопроизводства, с проставлением на заявлении даты поступления заявления и входящего номера.</w:t>
            </w:r>
          </w:p>
        </w:tc>
      </w:tr>
      <w:tr w:rsidR="00655E21" w:rsidRPr="001B735C" w:rsidTr="00655E21">
        <w:trPr>
          <w:trHeight w:val="5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655E21" w:rsidRPr="001B735C" w:rsidTr="00655E21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3.2.1. Основания для начала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1B735C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Основанием для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запросов для получения информации является прием и регистрация заявления и представленных документов</w:t>
            </w:r>
          </w:p>
        </w:tc>
      </w:tr>
      <w:tr w:rsidR="00655E21" w:rsidRPr="001B735C" w:rsidTr="00655E21">
        <w:trPr>
          <w:trHeight w:val="1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3.2.2. Содержание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1B735C" w:rsidP="008D2D7A">
            <w:pPr>
              <w:spacing w:after="0" w:line="240" w:lineRule="auto"/>
              <w:ind w:left="80"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трех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дней со дня поступления документов в Администрацию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осуществляет формирование и направление межведомственных запросов сведений в государственные органы или подведомственные им организации, о правоустанавливающих документах на объекты недвижимости из Единого государственного реестра прав на недвижимое имущество и сделок с ним (ЕГРП). Запрос должен содержать 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следующие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сведения: наименование объекта недвижимости (земельный участок, здание, строение, сооружение и т.п.), кадастровый номер объекта недвижимости, район, город, населенный пункт, улица, дом, корпус, строение, квартира, площадь объекта недвижимости);</w:t>
            </w:r>
          </w:p>
          <w:p w:rsidR="00655E21" w:rsidRPr="001B735C" w:rsidRDefault="00655E21" w:rsidP="008D2D7A">
            <w:pPr>
              <w:spacing w:after="0" w:line="240" w:lineRule="auto"/>
              <w:ind w:left="80"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сведений в рамках межведомственного взаимодействия осуществляется государственными органами или подведомственными им организациями, в течение трех дней со дня со дня получения соответствующего запроса.</w:t>
            </w:r>
          </w:p>
          <w:p w:rsidR="00655E21" w:rsidRPr="001B735C" w:rsidRDefault="00655E21" w:rsidP="008D2D7A">
            <w:pPr>
              <w:spacing w:after="0" w:line="240" w:lineRule="auto"/>
              <w:ind w:left="80"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 взаимодействия с указанными органами и организациями определяется нормативными правовыми актами Российской Федерации.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5E21" w:rsidRPr="001B735C" w:rsidTr="00655E21">
        <w:trPr>
          <w:trHeight w:val="1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3.2.3. Сведения о должностном лице (исполнителе)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left="80" w:firstLine="2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 этаж, кабинет № 2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55E21" w:rsidRPr="001B735C" w:rsidTr="00655E21">
        <w:trPr>
          <w:trHeight w:val="1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3.2.4. Критерии для принятия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Надлежащее оформленное Заявление;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Отсутствие необходимых документов в соответствии с подпунктом 2.6.1. подраздела 2.6 настоящего Регламента</w:t>
            </w:r>
          </w:p>
        </w:tc>
      </w:tr>
      <w:tr w:rsidR="00655E21" w:rsidRPr="001B735C" w:rsidTr="00655E21">
        <w:trPr>
          <w:trHeight w:val="1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3.2.5. Результаты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Результатом выполнения административной процедуры является получение документов (информации), которые находятся в распоряжении органов (организаций), влияющих на право заявителя на получение муниципальной услуги.</w:t>
            </w:r>
          </w:p>
        </w:tc>
      </w:tr>
      <w:tr w:rsidR="00655E21" w:rsidRPr="001B735C" w:rsidTr="00655E21">
        <w:trPr>
          <w:trHeight w:val="1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3.2.6. Способ фиксации результата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представленные в рамках межведомственного взаимодействия, регистрируются в журнале запросов государственной информационной системы Красноярского края «Региональная система межведомственного электронного взаимодействия «Енисей-ГУ»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 Описание административной процедуры 3</w:t>
            </w:r>
          </w:p>
          <w:p w:rsidR="00655E21" w:rsidRPr="001B735C" w:rsidRDefault="00655E21" w:rsidP="00E74DD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«Подготовка и выдача архитектурно-планировочного задания или отказ в выдаче архитектурно-планировочного задания»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3.3.1. Основания для начала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 специалиста 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всех необходимых документов и заявления, полученных как от заявителя, так и в рамках межведомственного запроса для предоставления муниципальной услуги.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3.3.2. Содержание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выдача архитектурно-планировочного задания или уведомления об отказе в выдаче архитектурно-планировочного задания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3.3.3. Сведения о должностном лице (исполнителе)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 этаж, кабинет № 2</w:t>
            </w:r>
            <w:r w:rsidR="007547D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-19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3.3.4. Критерии для принятия решений</w:t>
            </w:r>
          </w:p>
          <w:p w:rsidR="00655E21" w:rsidRPr="001B735C" w:rsidRDefault="00655E21" w:rsidP="008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Наличие необходимых документов в соответствии с подпунктом 2.6.1 подраздела 2.6 настоящего Регламента.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Наличие оснований, предусмотренных подразделов 2.8 настоящего Регламента.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3.3.5. Результаты административной процедуры</w:t>
            </w:r>
          </w:p>
          <w:p w:rsidR="00655E21" w:rsidRPr="001B735C" w:rsidRDefault="00655E21" w:rsidP="008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Результатом административной процедуры является подготовка выдача заявителю: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архитектурно-планировочного задания;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уведомления об отказе в выдаче архитектурно-планировочного задания.</w:t>
            </w:r>
          </w:p>
        </w:tc>
      </w:tr>
      <w:tr w:rsidR="00655E21" w:rsidRPr="001B735C" w:rsidTr="00655E21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3.3.6. Способ фиксации результата административной процедуры</w:t>
            </w:r>
          </w:p>
          <w:p w:rsidR="00655E21" w:rsidRPr="001B735C" w:rsidRDefault="00655E21" w:rsidP="008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Архитектурно-планировочному заданию или уведомлению об отказе в выдаче архитектурно-планировочного задания присваивается номер и дата и выдается заявителю лично или направляется в электронной форме, с регистрацией выдачи и (или) отправления в журнале регистрации и (или) в системе электронного документооборота и делопроизводства.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5E21" w:rsidRPr="001B735C" w:rsidTr="00655E21">
        <w:trPr>
          <w:trHeight w:val="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</w:tc>
      </w:tr>
      <w:tr w:rsidR="00655E21" w:rsidRPr="001B735C" w:rsidTr="00655E21">
        <w:trPr>
          <w:trHeight w:val="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1B735C" w:rsidP="00E74DD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3.4.1.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655E21" w:rsidRPr="001B735C" w:rsidRDefault="00655E21" w:rsidP="008D2D7A">
            <w:pPr>
              <w:shd w:val="clear" w:color="auto" w:fill="FFFFFF"/>
              <w:spacing w:after="0" w:line="240" w:lineRule="auto"/>
              <w:ind w:left="22"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Заявителю предоставляется возможность получения информации о порядке предоставления муниципальной услуги на «Едином портале государственных и</w:t>
            </w:r>
            <w:r w:rsid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услуг (функций)»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www.gosuslugi.ru, на «Портале государственных услуг Красноярского края» www.gosuslugi.krskstate.ru, на официальном сайте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Саянского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  <w:r w:rsid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 сети Интернет </w:t>
            </w:r>
            <w:hyperlink r:id="rId21" w:history="1">
              <w:r w:rsidR="00AF3807" w:rsidRPr="001B735C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www.adm-</w:t>
              </w:r>
              <w:r w:rsidR="00AF3807" w:rsidRPr="001B735C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sayany</w:t>
              </w:r>
              <w:r w:rsidR="00AF3807" w:rsidRPr="001B735C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.ru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Состав сведений о муниципальной услуге, размещаемых в указанных информационных системах, определен подразделом 1.3 настоящего Регламента. Ссылки на интернет-порталы размещены на официальном сайте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Саянского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района </w:t>
            </w:r>
            <w:r w:rsid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сети Интернет </w:t>
            </w:r>
            <w:r w:rsidR="001B735C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www.adm-</w:t>
            </w:r>
            <w:r w:rsidR="001B735C" w:rsidRPr="001B735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sayany</w:t>
            </w:r>
            <w:r w:rsidR="001B735C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.ru.ru</w:t>
            </w:r>
            <w:r w:rsid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разделе «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Исполнительная власть - Регламенты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655E21" w:rsidRPr="001B735C" w:rsidRDefault="001B735C" w:rsidP="00E74DD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3.4.2.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Заявителем сведений о ходе выполнения запроса о предоставлении муниципальной услуги:</w:t>
            </w:r>
          </w:p>
          <w:p w:rsidR="00655E21" w:rsidRPr="001B735C" w:rsidRDefault="00655E21" w:rsidP="008D2D7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Заявителю предоставляется возможность получения информации о ходе выполнения запроса о предоставлении муниципальной услуги посредством электронной почты к специалистам и (или) должностным лицам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архитектуры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адресам, указанным в подразделе 1.3 настоящего Регламента.</w:t>
            </w:r>
          </w:p>
          <w:p w:rsidR="00655E21" w:rsidRPr="001B735C" w:rsidRDefault="001B735C" w:rsidP="00E74DD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3.4.3.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655E21" w:rsidRPr="001B735C" w:rsidRDefault="00655E21" w:rsidP="008D2D7A">
            <w:pPr>
              <w:shd w:val="clear" w:color="auto" w:fill="FFFFFF"/>
              <w:spacing w:after="0" w:line="240" w:lineRule="auto"/>
              <w:ind w:left="22"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осуществляет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межведомственное информационное взаимодействие с органами, предоставляющими государственные 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электронной форме.</w:t>
            </w:r>
          </w:p>
          <w:p w:rsidR="00655E21" w:rsidRPr="001B735C" w:rsidRDefault="001B735C" w:rsidP="00E74DD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3.4.4.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655E21" w:rsidRPr="001B735C" w:rsidRDefault="00655E21" w:rsidP="008D2D7A">
            <w:pPr>
              <w:shd w:val="clear" w:color="auto" w:fill="FFFFFF"/>
              <w:spacing w:after="0" w:line="240" w:lineRule="auto"/>
              <w:ind w:left="22"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предоставления муниципальной услуги может быть получен Заявителем в электронной форме.</w:t>
            </w:r>
          </w:p>
          <w:p w:rsidR="00655E21" w:rsidRPr="001B735C" w:rsidRDefault="00655E21" w:rsidP="00E74DDE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действия, необходимые для предоставления муниципальной услуги: Иных действий, необходимых для предоставления муниципальной услуги не предусмотрено.</w:t>
            </w:r>
          </w:p>
        </w:tc>
      </w:tr>
      <w:tr w:rsidR="00655E21" w:rsidRPr="001B735C" w:rsidTr="00655E21">
        <w:trPr>
          <w:trHeight w:val="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 Формы контроля за исполнением административного регламента</w:t>
            </w:r>
          </w:p>
        </w:tc>
      </w:tr>
      <w:tr w:rsidR="00655E21" w:rsidRPr="001B735C" w:rsidTr="00655E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 Порядок осуществления текущего контроля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4.1.1. Текущий 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 за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положений административного регламента</w:t>
            </w:r>
          </w:p>
          <w:p w:rsidR="00655E21" w:rsidRPr="001B735C" w:rsidRDefault="00655E21" w:rsidP="008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контроль за соблюдением положений регламента осуществляет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Саянского района по жилищно-коммунальному хозяйству и строительству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 Контроль за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регламента и правовых актов, регулирующих градостроительное законодательство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4.1.2.Текущий контроль за принятием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контроль за принятием решений ответственными лицами осуществляет Глава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путем проведения выборочных проверок</w:t>
            </w:r>
          </w:p>
        </w:tc>
      </w:tr>
      <w:tr w:rsidR="00655E21" w:rsidRPr="001B735C" w:rsidTr="00655E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 Порядок и периодичность осуществления плановых и внеплановых проверок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4.2.1. Порядок и периодичность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 могут быть плановые и внеплановые.</w:t>
            </w:r>
          </w:p>
          <w:p w:rsidR="00655E21" w:rsidRPr="001B735C" w:rsidRDefault="00AF3807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Саянского района по жилищно-коммунальному хозяйству и строительству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 Главе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план проведения плановых проверок для утверждения.</w:t>
            </w:r>
          </w:p>
          <w:p w:rsidR="008D2D7A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окончании текущего года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Саянского района по жилищно-коммунальному хозяйству и </w:t>
            </w:r>
            <w:r w:rsidR="008D2D7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строительству представляет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Главе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D2D7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 о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результатах проведенных плановых проверок.  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проведении плановых проверок в течение года</w:t>
            </w:r>
            <w:r w:rsidR="008D2D7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8D2D7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</w:t>
            </w:r>
            <w:r w:rsidR="008D2D7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выявления</w:t>
            </w:r>
            <w:r w:rsidR="008D2D7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нарушений прав Заявителей,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виновные лица</w:t>
            </w:r>
            <w:r w:rsidR="008D2D7A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привлекаются </w:t>
            </w:r>
            <w:r w:rsid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дисциплинарной,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</w:t>
            </w:r>
            <w:r w:rsid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ой, административной, уголовной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ответственности в порядке, установленном действующим законодательством Российской Федерации.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также может проводиться по конкретному обращению Заявителя.</w:t>
            </w:r>
          </w:p>
        </w:tc>
      </w:tr>
      <w:tr w:rsidR="00655E21" w:rsidRPr="001B735C" w:rsidTr="00655E2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4.2.2. Порядок и формы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полнотой и качеством предоставления муниципальной услуги включает в себя проведение проверок, выявление и устранение нарушения прав Заявителей, рассмотрение, принятие решений и подготовку ответов на обращения Заявителей, содержащих жалобы на действия (бездействия) специалистов и (или) должностных лиц, осуществляющих предоставление муниципальной услуги.</w:t>
            </w:r>
          </w:p>
          <w:p w:rsidR="00655E21" w:rsidRPr="001B735C" w:rsidRDefault="00655E21" w:rsidP="008D2D7A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действующим законодательством Российской Федерации.</w:t>
            </w:r>
          </w:p>
        </w:tc>
      </w:tr>
      <w:tr w:rsidR="00655E21" w:rsidRPr="001B735C" w:rsidTr="00655E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 Ответственность муниципальных служащих и должностных лиц</w:t>
            </w:r>
          </w:p>
        </w:tc>
      </w:tr>
      <w:tr w:rsidR="00655E21" w:rsidRPr="001B735C" w:rsidTr="00655E21">
        <w:trPr>
          <w:trHeight w:val="24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4.3.1. Ответственность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Персональная ответственность 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специалистов и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должностных лиц, участвующих в предоставлении муниципальной услуги, закрепляется в их должностных инструкциях.</w:t>
            </w:r>
          </w:p>
          <w:p w:rsidR="00655E21" w:rsidRPr="001B735C" w:rsidRDefault="00655E21" w:rsidP="00E74DDE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4.3.2. Ответственность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</w:t>
            </w:r>
            <w:r w:rsid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действующим законодательством Российской Федерации</w:t>
            </w:r>
          </w:p>
        </w:tc>
      </w:tr>
      <w:tr w:rsidR="00655E21" w:rsidRPr="001B735C" w:rsidTr="00655E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4.4. Порядок и формы общественного контроля</w:t>
            </w:r>
          </w:p>
        </w:tc>
      </w:tr>
      <w:tr w:rsidR="00655E21" w:rsidRPr="001B735C" w:rsidTr="00655E21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4.4.1.Контроль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Граждане, в том числе индивидуальные предприниматели, имеют право в установленном законом порядке создавать объединения для осуществления общественного контроля за предоставлением муниципальной услуги</w:t>
            </w:r>
          </w:p>
        </w:tc>
      </w:tr>
      <w:tr w:rsidR="00655E21" w:rsidRPr="001B735C" w:rsidTr="00655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4.4.2.Контроль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655E21" w:rsidRPr="001B735C" w:rsidRDefault="00655E21" w:rsidP="00E74DDE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</w:tc>
      </w:tr>
      <w:tr w:rsidR="00655E21" w:rsidRPr="001B735C" w:rsidTr="00655E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D2D7A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</w:p>
        </w:tc>
      </w:tr>
      <w:tr w:rsidR="00655E21" w:rsidRPr="001B735C" w:rsidTr="00655E21">
        <w:trPr>
          <w:trHeight w:val="1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 Информация для заявителя о его праве подать жалобу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либо организаций, предусмотренных частью 1.1 статьи 16 Федерального закона № 210-ФЗ или их работниками</w:t>
            </w:r>
          </w:p>
        </w:tc>
      </w:tr>
      <w:tr w:rsidR="00655E21" w:rsidRPr="001B735C" w:rsidTr="00655E21">
        <w:trPr>
          <w:trHeight w:val="1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 Предмет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1B735C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 обращается с жалобой на решение и (или) действие (бездействие) органа, предоставляющего муниципальную услугу, должностного лица органа, предоставляющего муниципальную услугу, либо муниципального служащего, многофункционального центра, работника многофункционального центра, либо организаций, предусмотренных частью 1.1 статьи 16 Федерального закона № 210-ФЗ или их работников в следующих случаях: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нарушение срока регистрации запроса Заявителя о предоставлении муниципальной услуги, запроса, указанного в </w:t>
            </w:r>
            <w:hyperlink r:id="rId22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ст. 15.1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Федерального закона № 210-ФЗ;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№210-ФЗ;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 Красноярского края, муниципальными правовыми актами для представления услуги;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отказ в приеме документов, предоставление которых предусмотрено нормативными правовыми актами Российской Федерации, нормативными правовыми актами Красноярского края, муниципальными правовыми актами для предоставления Услуги, у заявителя;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 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законами и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иными нормативными правовыми актами 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 Красноярского края, муниципальными правовыми актами;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 </w:t>
            </w:r>
            <w:hyperlink r:id="rId23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частью 1.1 статьи 16</w:t>
              </w:r>
            </w:hyperlink>
            <w:r w:rsidR="00034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Федерального закона № 210-ФЗ, или их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в исправлении допущенных ими опечаток и ошибок выданных в результате предоставления муниципальной услуги документах либо нарушение установленного срока таких исправлений*.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      </w:r>
            <w:hyperlink r:id="rId24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1.3 ст. 16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Федерального закона № 210-ФЗ;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 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 муниципальной услуги в полном объеме в порядке, определенном </w:t>
            </w:r>
            <w:hyperlink r:id="rId25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1.3 ст. 16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Федерального закона № 210-ФЗ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 возможно, работника многофункционального центра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объеме в порядке, определенном частью 1.3 статьи 16 Федерального закона № 210-ФЗ </w:t>
            </w:r>
          </w:p>
        </w:tc>
      </w:tr>
      <w:tr w:rsidR="00655E21" w:rsidRPr="001B735C" w:rsidTr="00655E21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Жалоба направляется в 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Администрацию Саянского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Должностным лицом, на имя которого может быть направлена жалоба в рамках досудебного (внесудебного) обжалования ре</w:t>
            </w:r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шений и действий (бездействия),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принятых в ходе предоставления муниципальной услуги, является Глава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</w:p>
        </w:tc>
      </w:tr>
      <w:tr w:rsidR="00655E21" w:rsidRPr="001B735C" w:rsidTr="00655E21">
        <w:trPr>
          <w:trHeight w:val="1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 Порядок подачи и рассмотрения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Жалоба подается в письменной форме на бумажном носителе или в электронной форме в орган, предоставляющий муниципальную услугу.</w:t>
            </w:r>
          </w:p>
          <w:p w:rsidR="00655E21" w:rsidRPr="001B735C" w:rsidRDefault="00FC0AD6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Жалобы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решения и действия (бездействие) руководителя органа, предоставляющего муниципальную услугу, подается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655E21" w:rsidRPr="001B735C" w:rsidRDefault="00FC0AD6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Жалобы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решения и действия (бездействи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е) многофункционального центра,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подаются учредителю многофункционального центра или должностному лицу, уполномоченному нормативным правовым актом Красноярского края.</w:t>
            </w:r>
          </w:p>
          <w:p w:rsidR="00655E21" w:rsidRPr="001B735C" w:rsidRDefault="00FC0AD6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Жалобы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ешения и действия (бездействие) работников организаций, предусмотренных </w:t>
            </w:r>
            <w:hyperlink r:id="rId26" w:history="1">
              <w:r w:rsidR="00655E21"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ч.1.1 ст. 16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№ 210-ФЗ, 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подаются руководителям этих организаций.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</w:t>
            </w:r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слугу, муниципального служащего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руководителя органа, предоставляющего муниципальную услугу, может быть направлена по почте, через многофункциональный центр, через интернет с официального сайта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Саянского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="00AF3807" w:rsidRPr="001B735C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www.adm-</w:t>
              </w:r>
              <w:r w:rsidR="00AF3807" w:rsidRPr="001B735C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sayany</w:t>
              </w:r>
              <w:r w:rsidR="00AF3807" w:rsidRPr="001B735C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.ru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«Единого портала государственных и муниципальных услуг (функци</w:t>
            </w:r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й)» </w:t>
            </w:r>
            <w:hyperlink r:id="rId28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www.gosuslugi.ru</w:t>
              </w:r>
            </w:hyperlink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либо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«Портала государств</w:t>
            </w:r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енных услуг Красноярского края» </w:t>
            </w:r>
            <w:hyperlink r:id="rId29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www.gosuslugi.krskstate.ru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может быть принята при личном приеме заявителя.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Жалоба на решения и действия (бездействие) многофункционального центра, работника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многофункционального центра может быть направлена по почте, через интернет, с «Единого портала государственных и муниципальных услуг (функций)» </w:t>
            </w:r>
            <w:hyperlink r:id="rId30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www.gosuslugi.ru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либо «Портала государственных услуг Красноярского края» </w:t>
            </w:r>
            <w:hyperlink r:id="rId31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www.gosuslugi.krskstate.ru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может быть принята при личном приеме заявителя.</w:t>
            </w:r>
          </w:p>
          <w:p w:rsidR="00655E21" w:rsidRPr="001B735C" w:rsidRDefault="00655E21" w:rsidP="00FC0AD6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Жалобы на решения и действия (бездействи</w:t>
            </w:r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е) организаций, предусмотренных </w:t>
            </w:r>
            <w:hyperlink r:id="rId32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ч.1.1 ст. 16</w:t>
              </w:r>
            </w:hyperlink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закона № 210-ФЗ, а так же их работников может быть направлена по почте, через интернет, с «Единого портала государственных и муниципальных услуг (функций)»</w:t>
            </w:r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www.gosuslugi.ru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либо «Портала государств</w:t>
            </w:r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енных услуг Красноярского края» </w:t>
            </w:r>
            <w:hyperlink r:id="rId34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www.gosuslugi.krskstate.ru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может быть приня</w:t>
            </w:r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при личном приеме заявителя.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Жалоба должна содержать: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 организаций, предусмотренных </w:t>
            </w:r>
            <w:hyperlink r:id="rId35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частью 1.1 статьи 16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Федерального закона № 210-ФЗ, их руководителей и (или) работников, решения и действия (бездействие) которых обжалуются;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</w:t>
            </w:r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а, организаций, предусмотренных </w:t>
            </w:r>
            <w:hyperlink r:id="rId36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1.1 ст. 16</w:t>
              </w:r>
            </w:hyperlink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№ 210-ФЗ, а также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работников;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многофункционального центр</w:t>
            </w:r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а, организаций, предусмотренных </w:t>
            </w:r>
            <w:hyperlink r:id="rId37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ч.1.1 ст. 16</w:t>
              </w:r>
            </w:hyperlink>
            <w:r w:rsidR="00FC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      </w:r>
          </w:p>
        </w:tc>
      </w:tr>
      <w:tr w:rsidR="00655E21" w:rsidRPr="001B735C" w:rsidTr="00655E21">
        <w:trPr>
          <w:trHeight w:val="1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5.5. Сроки рассмотрения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Жалоба, поступившая в орган, предоставляющий муниципальную услугу, многофункциональный центр, учредителю многофункционального центра,</w:t>
            </w:r>
            <w:r w:rsidR="00D92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организации, предусмотренные </w:t>
            </w:r>
            <w:hyperlink r:id="rId38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1.1 ст. 16</w:t>
              </w:r>
            </w:hyperlink>
            <w:r w:rsidR="00D92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</w:t>
            </w:r>
            <w:r w:rsidR="00D92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а, организаций, предусмотренных </w:t>
            </w:r>
            <w:hyperlink r:id="rId39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1.1 ст. 16</w:t>
              </w:r>
            </w:hyperlink>
            <w:r w:rsidR="00D92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</w:tc>
      </w:tr>
      <w:tr w:rsidR="00655E21" w:rsidRPr="001B735C" w:rsidTr="00655E21">
        <w:trPr>
          <w:trHeight w:val="2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5.6. Перечень оснований для приостановления рассмотрения жалобы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8A1DE0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приостановления рассмотрения жалобы отсутствуют.</w:t>
            </w:r>
          </w:p>
        </w:tc>
      </w:tr>
      <w:tr w:rsidR="00655E21" w:rsidRPr="001B735C" w:rsidTr="00655E21">
        <w:trPr>
          <w:trHeight w:val="4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5.7. Результат рассмотрения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результатам рассмотрения жалобы принимается одно из следующих решений: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 Красноярского края, муниципальными правовыми актами;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в удовлетворении жалобы отказывается.</w:t>
            </w:r>
          </w:p>
        </w:tc>
      </w:tr>
      <w:tr w:rsidR="00655E21" w:rsidRPr="001B735C" w:rsidTr="00655E21">
        <w:trPr>
          <w:trHeight w:val="1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5.8. Порядок информирования заявителя о результатах рассмотрения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дня, следующего за днем принятия решения, указанного в п. 5.7. настоящего Регламента, Заявителю в письменной форме и по желанию Заявителя в электронной форме направляется мотивированный ответ о результатах рассмотрения жалобы.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 целях получения муниципальной услуги.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прокуратуру </w:t>
            </w:r>
            <w:r w:rsidR="00AF3807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Саянского 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55E21" w:rsidRPr="001B735C" w:rsidTr="00655E21">
        <w:trPr>
          <w:trHeight w:val="1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5.9. Порядок обжалования решения по жалобе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</w:t>
            </w:r>
            <w:r w:rsidR="00D92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ители вправе обжаловать решения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      </w:r>
          </w:p>
        </w:tc>
      </w:tr>
      <w:tr w:rsidR="00655E21" w:rsidRPr="001B735C" w:rsidTr="00655E21">
        <w:trPr>
          <w:trHeight w:val="1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655E21" w:rsidRPr="001B735C" w:rsidTr="00655E21">
        <w:trPr>
          <w:trHeight w:val="1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 </w:t>
            </w:r>
            <w:r w:rsidR="00C158E5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Саянского 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</w:t>
            </w:r>
            <w:r w:rsidR="00C158E5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сети интернет </w:t>
            </w:r>
            <w:hyperlink r:id="rId40" w:history="1">
              <w:r w:rsidR="00C158E5" w:rsidRPr="001B735C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www.adm-</w:t>
              </w:r>
              <w:r w:rsidR="00C158E5" w:rsidRPr="001B735C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sayany</w:t>
              </w:r>
              <w:r w:rsidR="00C158E5" w:rsidRPr="001B735C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.ru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 «Едином портале государственных и муниципальных услуг (функций)» </w:t>
            </w:r>
            <w:hyperlink r:id="rId41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www.gosuslugi.ru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либо на «Портале государственных услуг Красноярского края» </w:t>
            </w:r>
            <w:hyperlink r:id="rId42" w:history="1">
              <w:r w:rsidRPr="001B73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www.gosuslugi.krskstate.ru</w:t>
              </w:r>
            </w:hyperlink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по телефонам, указанным в подразделе 1.3 настоящего Регламента</w:t>
            </w:r>
          </w:p>
        </w:tc>
      </w:tr>
      <w:tr w:rsidR="00655E21" w:rsidRPr="001B735C" w:rsidTr="00655E21">
        <w:trPr>
          <w:trHeight w:val="1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E74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 Административному регламенту</w:t>
            </w:r>
          </w:p>
        </w:tc>
      </w:tr>
      <w:tr w:rsidR="00655E21" w:rsidRPr="001B735C" w:rsidTr="00655E21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D92CD3" w:rsidP="004C2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034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Блок-схема административных процедур</w:t>
            </w:r>
          </w:p>
        </w:tc>
      </w:tr>
      <w:tr w:rsidR="00655E21" w:rsidRPr="001B735C" w:rsidTr="00655E21">
        <w:trPr>
          <w:trHeight w:val="7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D92CD3" w:rsidP="004C25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 w:rsidR="00655E21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034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25DB"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1" w:rsidRPr="001B735C" w:rsidRDefault="00655E21" w:rsidP="004C25DB">
            <w:pPr>
              <w:spacing w:after="0" w:line="240" w:lineRule="auto"/>
              <w:ind w:firstLine="26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 выдаче архитектурно-планировочного задания</w:t>
            </w:r>
          </w:p>
        </w:tc>
      </w:tr>
    </w:tbl>
    <w:p w:rsidR="00D92CD3" w:rsidRDefault="00D92CD3" w:rsidP="008A1D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47" w:rsidRDefault="008F0B47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0" w:rsidRPr="00D92CD3" w:rsidRDefault="008A1DE0" w:rsidP="00D9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F0B47" w:rsidRPr="001B735C" w:rsidTr="008F0B47">
        <w:tc>
          <w:tcPr>
            <w:tcW w:w="5097" w:type="dxa"/>
          </w:tcPr>
          <w:p w:rsidR="008F0B47" w:rsidRPr="001B735C" w:rsidRDefault="008F0B47" w:rsidP="00E74D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8F0B47" w:rsidRPr="001B735C" w:rsidRDefault="008F0B47" w:rsidP="00E74D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административному регламенту по предоставлению муниципальной услуги </w:t>
            </w:r>
            <w:r w:rsidRPr="001B735C">
              <w:rPr>
                <w:rFonts w:ascii="Arial" w:eastAsia="Arial" w:hAnsi="Arial" w:cs="Arial"/>
                <w:color w:val="000000"/>
                <w:w w:val="102"/>
                <w:sz w:val="24"/>
                <w:szCs w:val="24"/>
              </w:rPr>
              <w:t>«Выд</w:t>
            </w:r>
            <w:r w:rsidRPr="001B735C">
              <w:rPr>
                <w:rFonts w:ascii="Arial" w:eastAsia="Arial" w:hAnsi="Arial" w:cs="Arial"/>
                <w:color w:val="000000"/>
                <w:spacing w:val="-4"/>
                <w:w w:val="102"/>
                <w:sz w:val="24"/>
                <w:szCs w:val="24"/>
              </w:rPr>
              <w:t>а</w:t>
            </w:r>
            <w:r w:rsidRPr="001B735C">
              <w:rPr>
                <w:rFonts w:ascii="Arial" w:eastAsia="Arial" w:hAnsi="Arial" w:cs="Arial"/>
                <w:color w:val="000000"/>
                <w:w w:val="102"/>
                <w:sz w:val="24"/>
                <w:szCs w:val="24"/>
              </w:rPr>
              <w:t>ча</w:t>
            </w:r>
            <w:r w:rsidRPr="001B735C">
              <w:rPr>
                <w:rFonts w:ascii="Arial" w:eastAsia="Arial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 w:rsidRPr="001B735C">
              <w:rPr>
                <w:rFonts w:ascii="Arial" w:eastAsia="Arial" w:hAnsi="Arial" w:cs="Arial"/>
                <w:color w:val="000000"/>
                <w:w w:val="102"/>
                <w:sz w:val="24"/>
                <w:szCs w:val="24"/>
              </w:rPr>
              <w:t>а</w:t>
            </w:r>
            <w:r w:rsidRPr="001B735C">
              <w:rPr>
                <w:rFonts w:ascii="Arial" w:eastAsia="Arial" w:hAnsi="Arial" w:cs="Arial"/>
                <w:color w:val="000000"/>
                <w:spacing w:val="-2"/>
                <w:w w:val="102"/>
                <w:sz w:val="24"/>
                <w:szCs w:val="24"/>
              </w:rPr>
              <w:t>р</w:t>
            </w:r>
            <w:r w:rsidRPr="001B735C">
              <w:rPr>
                <w:rFonts w:ascii="Arial" w:eastAsia="Arial" w:hAnsi="Arial" w:cs="Arial"/>
                <w:color w:val="000000"/>
                <w:w w:val="102"/>
                <w:sz w:val="24"/>
                <w:szCs w:val="24"/>
              </w:rPr>
              <w:t>хи</w:t>
            </w:r>
            <w:r w:rsidRPr="001B735C">
              <w:rPr>
                <w:rFonts w:ascii="Arial" w:eastAsia="Arial" w:hAnsi="Arial" w:cs="Arial"/>
                <w:color w:val="000000"/>
                <w:spacing w:val="-3"/>
                <w:w w:val="102"/>
                <w:sz w:val="24"/>
                <w:szCs w:val="24"/>
              </w:rPr>
              <w:t>т</w:t>
            </w:r>
            <w:r w:rsidRPr="001B735C">
              <w:rPr>
                <w:rFonts w:ascii="Arial" w:eastAsia="Arial" w:hAnsi="Arial" w:cs="Arial"/>
                <w:color w:val="000000"/>
                <w:w w:val="102"/>
                <w:sz w:val="24"/>
                <w:szCs w:val="24"/>
              </w:rPr>
              <w:t>ек</w:t>
            </w:r>
            <w:r w:rsidRPr="001B735C">
              <w:rPr>
                <w:rFonts w:ascii="Arial" w:eastAsia="Arial" w:hAnsi="Arial" w:cs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1B735C">
              <w:rPr>
                <w:rFonts w:ascii="Arial" w:eastAsia="Arial" w:hAnsi="Arial" w:cs="Arial"/>
                <w:color w:val="000000"/>
                <w:spacing w:val="-2"/>
                <w:w w:val="102"/>
                <w:sz w:val="24"/>
                <w:szCs w:val="24"/>
              </w:rPr>
              <w:t>у</w:t>
            </w:r>
            <w:r w:rsidRPr="001B735C">
              <w:rPr>
                <w:rFonts w:ascii="Arial" w:eastAsia="Arial" w:hAnsi="Arial" w:cs="Arial"/>
                <w:color w:val="000000"/>
                <w:w w:val="102"/>
                <w:sz w:val="24"/>
                <w:szCs w:val="24"/>
              </w:rPr>
              <w:t>рно-планиро</w:t>
            </w:r>
            <w:r w:rsidRPr="001B735C">
              <w:rPr>
                <w:rFonts w:ascii="Arial" w:eastAsia="Arial" w:hAnsi="Arial" w:cs="Arial"/>
                <w:color w:val="000000"/>
                <w:spacing w:val="-2"/>
                <w:w w:val="102"/>
                <w:sz w:val="24"/>
                <w:szCs w:val="24"/>
              </w:rPr>
              <w:t>в</w:t>
            </w:r>
            <w:r w:rsidRPr="001B735C">
              <w:rPr>
                <w:rFonts w:ascii="Arial" w:eastAsia="Arial" w:hAnsi="Arial" w:cs="Arial"/>
                <w:color w:val="000000"/>
                <w:spacing w:val="-4"/>
                <w:w w:val="102"/>
                <w:sz w:val="24"/>
                <w:szCs w:val="24"/>
              </w:rPr>
              <w:t>о</w:t>
            </w:r>
            <w:r w:rsidRPr="001B735C">
              <w:rPr>
                <w:rFonts w:ascii="Arial" w:eastAsia="Arial" w:hAnsi="Arial" w:cs="Arial"/>
                <w:color w:val="000000"/>
                <w:spacing w:val="-1"/>
                <w:w w:val="102"/>
                <w:sz w:val="24"/>
                <w:szCs w:val="24"/>
              </w:rPr>
              <w:t>чно</w:t>
            </w:r>
            <w:r w:rsidRPr="001B735C">
              <w:rPr>
                <w:rFonts w:ascii="Arial" w:eastAsia="Arial" w:hAnsi="Arial" w:cs="Arial"/>
                <w:color w:val="000000"/>
                <w:spacing w:val="-3"/>
                <w:w w:val="102"/>
                <w:sz w:val="24"/>
                <w:szCs w:val="24"/>
              </w:rPr>
              <w:t>г</w:t>
            </w:r>
            <w:r w:rsidRPr="001B735C">
              <w:rPr>
                <w:rFonts w:ascii="Arial" w:eastAsia="Arial" w:hAnsi="Arial" w:cs="Arial"/>
                <w:color w:val="000000"/>
                <w:w w:val="102"/>
                <w:sz w:val="24"/>
                <w:szCs w:val="24"/>
              </w:rPr>
              <w:t>о</w:t>
            </w:r>
            <w:r w:rsidRPr="001B735C">
              <w:rPr>
                <w:rFonts w:ascii="Arial" w:eastAsia="Arial" w:hAnsi="Arial" w:cs="Arial"/>
                <w:color w:val="000000"/>
                <w:spacing w:val="8"/>
                <w:sz w:val="24"/>
                <w:szCs w:val="24"/>
              </w:rPr>
              <w:t xml:space="preserve"> </w:t>
            </w:r>
            <w:r w:rsidRPr="001B735C">
              <w:rPr>
                <w:rFonts w:ascii="Arial" w:eastAsia="Arial" w:hAnsi="Arial" w:cs="Arial"/>
                <w:color w:val="000000"/>
                <w:w w:val="102"/>
                <w:sz w:val="24"/>
                <w:szCs w:val="24"/>
              </w:rPr>
              <w:t>задания» на территории Саянского муниципального района Красноярского края</w:t>
            </w:r>
          </w:p>
        </w:tc>
      </w:tr>
    </w:tbl>
    <w:p w:rsidR="00655E21" w:rsidRPr="001B735C" w:rsidRDefault="00655E21" w:rsidP="00E74D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F0B47" w:rsidRPr="001B735C" w:rsidRDefault="008F0B47" w:rsidP="00E74D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E21" w:rsidRPr="001B735C" w:rsidRDefault="00655E21" w:rsidP="00E74DD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БЛОК-СХЕМА</w:t>
      </w:r>
    </w:p>
    <w:p w:rsidR="00655E21" w:rsidRPr="001B735C" w:rsidRDefault="00655E21" w:rsidP="00E74DD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 «Выдача архитектурно-планировочного задания»</w:t>
      </w:r>
    </w:p>
    <w:p w:rsidR="008F0B47" w:rsidRPr="001B735C" w:rsidRDefault="008F0B47" w:rsidP="00E74DD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976"/>
        <w:gridCol w:w="3120"/>
      </w:tblGrid>
      <w:tr w:rsidR="008F0B47" w:rsidRPr="001B735C" w:rsidTr="0053702D"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8F0B47" w:rsidRPr="001B735C" w:rsidRDefault="008F0B47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регистрация заявления о выдаче архитектурно-планировочного задания</w:t>
            </w:r>
          </w:p>
        </w:tc>
      </w:tr>
      <w:tr w:rsidR="008F0B47" w:rsidRPr="001B735C" w:rsidTr="0053702D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B47" w:rsidRPr="001B735C" w:rsidRDefault="008F0B47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708CF" wp14:editId="3EA994B0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26670</wp:posOffset>
                      </wp:positionV>
                      <wp:extent cx="161925" cy="219075"/>
                      <wp:effectExtent l="19050" t="0" r="28575" b="4762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FF81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4" o:spid="_x0000_s1026" type="#_x0000_t67" style="position:absolute;margin-left:137.25pt;margin-top:2.1pt;width:1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" adj="13617" filled="f" strokecolor="black [3213]" strokeweight="1pt"/>
                  </w:pict>
                </mc:Fallback>
              </mc:AlternateContent>
            </w:r>
          </w:p>
        </w:tc>
      </w:tr>
      <w:tr w:rsidR="008F0B47" w:rsidRPr="001B735C" w:rsidTr="0053702D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B47" w:rsidRPr="001B735C" w:rsidRDefault="008F0B47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и направление запросов в порядке межведомственного взаимодействия</w:t>
            </w:r>
          </w:p>
        </w:tc>
      </w:tr>
      <w:tr w:rsidR="008F0B47" w:rsidRPr="001B735C" w:rsidTr="0053702D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B47" w:rsidRPr="001B735C" w:rsidRDefault="0053702D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F73395" wp14:editId="0782C17C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34925</wp:posOffset>
                      </wp:positionV>
                      <wp:extent cx="161925" cy="219075"/>
                      <wp:effectExtent l="19050" t="0" r="28575" b="4762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CF642" id="Стрелка вниз 15" o:spid="_x0000_s1026" type="#_x0000_t67" style="position:absolute;margin-left:136.7pt;margin-top:2.75pt;width:12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" adj="13617" filled="f" strokecolor="black [3213]" strokeweight="1pt"/>
                  </w:pict>
                </mc:Fallback>
              </mc:AlternateContent>
            </w:r>
          </w:p>
        </w:tc>
      </w:tr>
      <w:tr w:rsidR="008F0B47" w:rsidRPr="001B735C" w:rsidTr="0053702D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B47" w:rsidRPr="001B735C" w:rsidRDefault="008F0B47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оснований для отказа в предоставлении Муниципальной услуги</w:t>
            </w:r>
          </w:p>
        </w:tc>
      </w:tr>
      <w:tr w:rsidR="008F0B47" w:rsidRPr="001B735C" w:rsidTr="0053702D"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B47" w:rsidRPr="001B735C" w:rsidRDefault="0053702D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29A502" wp14:editId="03AC14DF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6985</wp:posOffset>
                      </wp:positionV>
                      <wp:extent cx="161925" cy="219075"/>
                      <wp:effectExtent l="19050" t="0" r="28575" b="4762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EE11" id="Стрелка вниз 16" o:spid="_x0000_s1026" type="#_x0000_t67" style="position:absolute;margin-left:60.95pt;margin-top:.55pt;width:12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" adj="13617" filled="f" strokecolor="black [3213]" strokeweight="1pt"/>
                  </w:pict>
                </mc:Fallback>
              </mc:AlternateConten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B47" w:rsidRPr="001B735C" w:rsidRDefault="0053702D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A96C00" wp14:editId="2DA136A9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6985</wp:posOffset>
                      </wp:positionV>
                      <wp:extent cx="161925" cy="219075"/>
                      <wp:effectExtent l="19050" t="0" r="28575" b="47625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5CC4" id="Стрелка вниз 17" o:spid="_x0000_s1026" type="#_x0000_t67" style="position:absolute;margin-left:66.65pt;margin-top:.55pt;width:12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" adj="13617" filled="f" strokecolor="black [3213]" strokeweight="1pt"/>
                  </w:pict>
                </mc:Fallback>
              </mc:AlternateContent>
            </w:r>
          </w:p>
        </w:tc>
      </w:tr>
      <w:tr w:rsidR="008F0B47" w:rsidRPr="001B735C" w:rsidTr="0053702D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F0B47" w:rsidRPr="001B735C" w:rsidRDefault="008F0B47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F0B47" w:rsidRPr="001B735C" w:rsidRDefault="008F0B47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F0B47" w:rsidRPr="001B735C" w:rsidTr="0053702D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B47" w:rsidRPr="001B735C" w:rsidRDefault="0053702D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130750" wp14:editId="720C5D4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22225</wp:posOffset>
                      </wp:positionV>
                      <wp:extent cx="161925" cy="219075"/>
                      <wp:effectExtent l="19050" t="0" r="28575" b="4762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747AF" id="Стрелка вниз 19" o:spid="_x0000_s1026" type="#_x0000_t67" style="position:absolute;margin-left:60.95pt;margin-top:1.75pt;width:12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" adj="13617" filled="f" strokecolor="black [3213]" strokeweight="1pt"/>
                  </w:pict>
                </mc:Fallback>
              </mc:AlternateConten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B47" w:rsidRPr="001B735C" w:rsidRDefault="0053702D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62749B" wp14:editId="5F205106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12700</wp:posOffset>
                      </wp:positionV>
                      <wp:extent cx="161925" cy="219075"/>
                      <wp:effectExtent l="19050" t="0" r="28575" b="4762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37F50" id="Стрелка вниз 18" o:spid="_x0000_s1026" type="#_x0000_t67" style="position:absolute;margin-left:66.65pt;margin-top:1pt;width:12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" adj="13617" filled="f" strokecolor="black [3213]" strokeweight="1pt"/>
                  </w:pict>
                </mc:Fallback>
              </mc:AlternateContent>
            </w:r>
          </w:p>
        </w:tc>
      </w:tr>
      <w:tr w:rsidR="008F0B47" w:rsidRPr="001B735C" w:rsidTr="0053702D">
        <w:tc>
          <w:tcPr>
            <w:tcW w:w="2976" w:type="dxa"/>
            <w:tcBorders>
              <w:top w:val="single" w:sz="4" w:space="0" w:color="auto"/>
            </w:tcBorders>
          </w:tcPr>
          <w:p w:rsidR="008F0B47" w:rsidRPr="001B735C" w:rsidRDefault="008F0B47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архитектурно-планировочного задания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8F0B47" w:rsidRPr="001B735C" w:rsidRDefault="008F0B47" w:rsidP="00E74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3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уведомлений об отказе в выдаче архитектурно-планировочного задания</w:t>
            </w:r>
          </w:p>
        </w:tc>
      </w:tr>
    </w:tbl>
    <w:p w:rsidR="008F0B47" w:rsidRPr="001B735C" w:rsidRDefault="008F0B47" w:rsidP="00E74DD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E21" w:rsidRPr="001B735C" w:rsidRDefault="00655E21" w:rsidP="00E74D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  <w:gridCol w:w="5953"/>
      </w:tblGrid>
      <w:tr w:rsidR="00655E21" w:rsidRPr="001B735C" w:rsidTr="0053702D">
        <w:trPr>
          <w:trHeight w:val="1420"/>
        </w:trPr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21" w:rsidRPr="001B735C" w:rsidRDefault="00655E21" w:rsidP="00E74D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21" w:rsidRPr="001B735C" w:rsidRDefault="00655E21" w:rsidP="00E74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5E21" w:rsidRPr="001B735C" w:rsidTr="0053702D">
        <w:trPr>
          <w:trHeight w:val="68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21" w:rsidRPr="001B735C" w:rsidRDefault="00655E21" w:rsidP="00E74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5E21" w:rsidRPr="001B735C" w:rsidTr="0053702D">
        <w:trPr>
          <w:trHeight w:val="5366"/>
        </w:trPr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3"/>
              <w:tblW w:w="5387" w:type="dxa"/>
              <w:tblInd w:w="38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2"/>
            </w:tblGrid>
            <w:tr w:rsidR="0053702D" w:rsidRPr="001B735C" w:rsidTr="0053702D">
              <w:tc>
                <w:tcPr>
                  <w:tcW w:w="5387" w:type="dxa"/>
                </w:tcPr>
                <w:p w:rsidR="0053702D" w:rsidRPr="001B735C" w:rsidRDefault="0053702D" w:rsidP="00E74DD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Главе Саянского района ________________</w:t>
                  </w:r>
                </w:p>
                <w:p w:rsidR="0053702D" w:rsidRPr="001B735C" w:rsidRDefault="0053702D" w:rsidP="00E74DD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__________________________________</w:t>
                  </w:r>
                </w:p>
                <w:p w:rsidR="0053702D" w:rsidRPr="001B735C" w:rsidRDefault="0053702D" w:rsidP="005370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(ФИО заявителя)</w:t>
                  </w:r>
                </w:p>
                <w:p w:rsidR="0053702D" w:rsidRPr="001B735C" w:rsidRDefault="0053702D" w:rsidP="0053702D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53702D" w:rsidRPr="001B735C" w:rsidRDefault="0053702D" w:rsidP="005370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(адрес регистрации)</w:t>
                  </w:r>
                </w:p>
                <w:p w:rsidR="0053702D" w:rsidRPr="001B735C" w:rsidRDefault="0053702D" w:rsidP="0053702D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53702D" w:rsidRPr="001B735C" w:rsidRDefault="0053702D" w:rsidP="005370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(реквизиты юридического лица, адрес регистрации)</w:t>
                  </w:r>
                </w:p>
                <w:p w:rsidR="0053702D" w:rsidRPr="001B735C" w:rsidRDefault="0053702D" w:rsidP="0053702D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53702D" w:rsidRPr="001B735C" w:rsidRDefault="0053702D" w:rsidP="0053702D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53702D" w:rsidRPr="001B735C" w:rsidRDefault="0053702D" w:rsidP="005370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(контактный телефон, адрес электронной почты, ОГРН)</w:t>
                  </w:r>
                </w:p>
                <w:p w:rsidR="0053702D" w:rsidRPr="001B735C" w:rsidRDefault="0053702D" w:rsidP="0053702D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лице ________________________________</w:t>
                  </w:r>
                </w:p>
                <w:p w:rsidR="0053702D" w:rsidRPr="001B735C" w:rsidRDefault="0053702D" w:rsidP="0053702D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Действующего на основании______________</w:t>
                  </w:r>
                </w:p>
                <w:p w:rsidR="0053702D" w:rsidRPr="001B735C" w:rsidRDefault="0053702D" w:rsidP="0053702D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53702D" w:rsidRPr="001B735C" w:rsidRDefault="0053702D" w:rsidP="0053702D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B73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</w:tc>
            </w:tr>
          </w:tbl>
          <w:p w:rsidR="00655E21" w:rsidRPr="001B735C" w:rsidRDefault="00655E21" w:rsidP="00E74DD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21" w:rsidRPr="001B735C" w:rsidRDefault="00655E21" w:rsidP="00E74DD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5E21" w:rsidRPr="001B735C" w:rsidRDefault="00655E21" w:rsidP="0053702D">
      <w:pPr>
        <w:shd w:val="clear" w:color="auto" w:fill="FFFFFF"/>
        <w:spacing w:after="0" w:line="240" w:lineRule="auto"/>
        <w:ind w:left="8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ED4639" w:rsidRPr="001B735C" w:rsidRDefault="00ED4639" w:rsidP="0053702D">
      <w:pPr>
        <w:shd w:val="clear" w:color="auto" w:fill="FFFFFF"/>
        <w:spacing w:after="0" w:line="240" w:lineRule="auto"/>
        <w:ind w:left="8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4639" w:rsidRPr="001B735C" w:rsidRDefault="00ED4639" w:rsidP="00ED463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выдать архитектурно-планировочное задание с целью строительства / Реконструкции_______________________________________</w:t>
      </w:r>
    </w:p>
    <w:p w:rsidR="00655E21" w:rsidRPr="001B735C" w:rsidRDefault="00ED4639" w:rsidP="00ED46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655E21"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55E21" w:rsidRPr="001B735C" w:rsidRDefault="00655E21" w:rsidP="00ED46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(Функциональное назначение объекта)</w:t>
      </w:r>
    </w:p>
    <w:p w:rsidR="00ED4639" w:rsidRPr="001B735C" w:rsidRDefault="00ED4639" w:rsidP="00E74DDE">
      <w:pPr>
        <w:shd w:val="clear" w:color="auto" w:fill="FFFFFF"/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E21" w:rsidRPr="001B735C" w:rsidRDefault="00655E21" w:rsidP="00E74DDE">
      <w:pPr>
        <w:shd w:val="clear" w:color="auto" w:fill="FFFFFF"/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земельном участке, расположенном по адресу: Красноярский край, </w:t>
      </w:r>
      <w:r w:rsidR="00ED4639"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Саянский район_____________________</w:t>
      </w: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ED4639" w:rsidRPr="001B735C" w:rsidRDefault="00ED4639" w:rsidP="00ED46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D4639" w:rsidRPr="001B735C" w:rsidRDefault="00ED4639" w:rsidP="00E74DDE">
      <w:pPr>
        <w:shd w:val="clear" w:color="auto" w:fill="FFFFFF"/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E21" w:rsidRPr="001B735C" w:rsidRDefault="00655E21" w:rsidP="00ED463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Приложения:</w:t>
      </w:r>
    </w:p>
    <w:p w:rsidR="00655E21" w:rsidRPr="001B735C" w:rsidRDefault="00D92CD3" w:rsidP="00E74D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655E21"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документа, удостоверяющего личность заявителя (в случае обращения физического лица);</w:t>
      </w:r>
    </w:p>
    <w:p w:rsidR="00655E21" w:rsidRPr="001B735C" w:rsidRDefault="00D92CD3" w:rsidP="00E74D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655E21"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учредительных документов (в случае обращения юридического лица);</w:t>
      </w:r>
    </w:p>
    <w:p w:rsidR="00655E21" w:rsidRPr="001B735C" w:rsidRDefault="00D92CD3" w:rsidP="00E74D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655E21"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документа, удостоверяющего права (полномочия) представителя физического лица либо юридического лица, если с заявлением обращается представитель заявителя;</w:t>
      </w:r>
    </w:p>
    <w:p w:rsidR="00655E21" w:rsidRPr="001B735C" w:rsidRDefault="00D92CD3" w:rsidP="00E74D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655E21" w:rsidRPr="001B7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лиц, выданная не ранее чем за 1 месяц до даты подачи заявления (для юридических лиц).</w:t>
      </w:r>
    </w:p>
    <w:p w:rsidR="007777BF" w:rsidRPr="001B735C" w:rsidRDefault="007777BF" w:rsidP="00E74DD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777BF" w:rsidRPr="001B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4B" w:rsidRDefault="00A5494B" w:rsidP="00AE0A5F">
      <w:pPr>
        <w:spacing w:after="0" w:line="240" w:lineRule="auto"/>
      </w:pPr>
      <w:r>
        <w:separator/>
      </w:r>
    </w:p>
  </w:endnote>
  <w:endnote w:type="continuationSeparator" w:id="0">
    <w:p w:rsidR="00A5494B" w:rsidRDefault="00A5494B" w:rsidP="00AE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4B" w:rsidRDefault="00A5494B" w:rsidP="00AE0A5F">
      <w:pPr>
        <w:spacing w:after="0" w:line="240" w:lineRule="auto"/>
      </w:pPr>
      <w:r>
        <w:separator/>
      </w:r>
    </w:p>
  </w:footnote>
  <w:footnote w:type="continuationSeparator" w:id="0">
    <w:p w:rsidR="00A5494B" w:rsidRDefault="00A5494B" w:rsidP="00AE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34A4"/>
    <w:multiLevelType w:val="multilevel"/>
    <w:tmpl w:val="4AD2B7B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12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21"/>
    <w:rsid w:val="00001643"/>
    <w:rsid w:val="000216E4"/>
    <w:rsid w:val="00034442"/>
    <w:rsid w:val="00035096"/>
    <w:rsid w:val="00040F3B"/>
    <w:rsid w:val="00052F96"/>
    <w:rsid w:val="00064129"/>
    <w:rsid w:val="00076303"/>
    <w:rsid w:val="000A34B0"/>
    <w:rsid w:val="000C5ED0"/>
    <w:rsid w:val="000C6B88"/>
    <w:rsid w:val="000D1178"/>
    <w:rsid w:val="000E0368"/>
    <w:rsid w:val="00110E3B"/>
    <w:rsid w:val="00126050"/>
    <w:rsid w:val="00140525"/>
    <w:rsid w:val="00147B0E"/>
    <w:rsid w:val="00155FD7"/>
    <w:rsid w:val="00165281"/>
    <w:rsid w:val="00193AB3"/>
    <w:rsid w:val="001B4399"/>
    <w:rsid w:val="001B735C"/>
    <w:rsid w:val="001E3FA3"/>
    <w:rsid w:val="00207F17"/>
    <w:rsid w:val="002923A5"/>
    <w:rsid w:val="00296A44"/>
    <w:rsid w:val="00296C78"/>
    <w:rsid w:val="002A3C80"/>
    <w:rsid w:val="002B2EEA"/>
    <w:rsid w:val="002E2D17"/>
    <w:rsid w:val="002F13DD"/>
    <w:rsid w:val="00304B29"/>
    <w:rsid w:val="00305F36"/>
    <w:rsid w:val="0031760E"/>
    <w:rsid w:val="00346527"/>
    <w:rsid w:val="003B43B5"/>
    <w:rsid w:val="003F3757"/>
    <w:rsid w:val="00401AA8"/>
    <w:rsid w:val="00415DA1"/>
    <w:rsid w:val="00426845"/>
    <w:rsid w:val="00447381"/>
    <w:rsid w:val="004528CA"/>
    <w:rsid w:val="004758BC"/>
    <w:rsid w:val="004830FE"/>
    <w:rsid w:val="00496AC4"/>
    <w:rsid w:val="004B23D3"/>
    <w:rsid w:val="004B5FC0"/>
    <w:rsid w:val="004C25DB"/>
    <w:rsid w:val="004D698A"/>
    <w:rsid w:val="004F30FA"/>
    <w:rsid w:val="00511293"/>
    <w:rsid w:val="0053702D"/>
    <w:rsid w:val="005C7496"/>
    <w:rsid w:val="005E282E"/>
    <w:rsid w:val="005E3774"/>
    <w:rsid w:val="005F2A6D"/>
    <w:rsid w:val="00655E21"/>
    <w:rsid w:val="00666BC1"/>
    <w:rsid w:val="0069288A"/>
    <w:rsid w:val="0069384B"/>
    <w:rsid w:val="006C53E2"/>
    <w:rsid w:val="00737D4E"/>
    <w:rsid w:val="007471F8"/>
    <w:rsid w:val="007547DA"/>
    <w:rsid w:val="00764F11"/>
    <w:rsid w:val="007723B4"/>
    <w:rsid w:val="007777BF"/>
    <w:rsid w:val="00795426"/>
    <w:rsid w:val="007D3C62"/>
    <w:rsid w:val="007D5CA2"/>
    <w:rsid w:val="007E3A52"/>
    <w:rsid w:val="0081598D"/>
    <w:rsid w:val="00815BD4"/>
    <w:rsid w:val="00883669"/>
    <w:rsid w:val="008A1DE0"/>
    <w:rsid w:val="008B6700"/>
    <w:rsid w:val="008D2D7A"/>
    <w:rsid w:val="008F0B47"/>
    <w:rsid w:val="00906E0A"/>
    <w:rsid w:val="009167E0"/>
    <w:rsid w:val="00927555"/>
    <w:rsid w:val="00990982"/>
    <w:rsid w:val="009C463F"/>
    <w:rsid w:val="009D5C66"/>
    <w:rsid w:val="009E1101"/>
    <w:rsid w:val="00A05E4B"/>
    <w:rsid w:val="00A26C47"/>
    <w:rsid w:val="00A5494B"/>
    <w:rsid w:val="00A73AC4"/>
    <w:rsid w:val="00A7683E"/>
    <w:rsid w:val="00A87B39"/>
    <w:rsid w:val="00AA578D"/>
    <w:rsid w:val="00AC098D"/>
    <w:rsid w:val="00AC2FC9"/>
    <w:rsid w:val="00AE0A5F"/>
    <w:rsid w:val="00AF3807"/>
    <w:rsid w:val="00AF575F"/>
    <w:rsid w:val="00B30BF4"/>
    <w:rsid w:val="00B37915"/>
    <w:rsid w:val="00B42E2E"/>
    <w:rsid w:val="00B6495A"/>
    <w:rsid w:val="00B7008B"/>
    <w:rsid w:val="00B7549F"/>
    <w:rsid w:val="00BB52A4"/>
    <w:rsid w:val="00BC428D"/>
    <w:rsid w:val="00BD1BA6"/>
    <w:rsid w:val="00BD7DED"/>
    <w:rsid w:val="00BE0DD5"/>
    <w:rsid w:val="00BE2D0C"/>
    <w:rsid w:val="00C158E5"/>
    <w:rsid w:val="00C23C35"/>
    <w:rsid w:val="00C30731"/>
    <w:rsid w:val="00C31E91"/>
    <w:rsid w:val="00C33785"/>
    <w:rsid w:val="00C351B2"/>
    <w:rsid w:val="00C77FCE"/>
    <w:rsid w:val="00CB0A80"/>
    <w:rsid w:val="00CB73E3"/>
    <w:rsid w:val="00CD03D3"/>
    <w:rsid w:val="00CD4494"/>
    <w:rsid w:val="00CE75BE"/>
    <w:rsid w:val="00D33A1D"/>
    <w:rsid w:val="00D87396"/>
    <w:rsid w:val="00D904F8"/>
    <w:rsid w:val="00D92CD3"/>
    <w:rsid w:val="00DC284C"/>
    <w:rsid w:val="00DC569C"/>
    <w:rsid w:val="00DC59B0"/>
    <w:rsid w:val="00DD44DB"/>
    <w:rsid w:val="00E00B7C"/>
    <w:rsid w:val="00E02D18"/>
    <w:rsid w:val="00E07BEC"/>
    <w:rsid w:val="00E259A7"/>
    <w:rsid w:val="00E74DDE"/>
    <w:rsid w:val="00E86B1E"/>
    <w:rsid w:val="00EC3AD2"/>
    <w:rsid w:val="00EC4D8E"/>
    <w:rsid w:val="00EC6702"/>
    <w:rsid w:val="00ED4639"/>
    <w:rsid w:val="00EE5644"/>
    <w:rsid w:val="00EF4E57"/>
    <w:rsid w:val="00F23D69"/>
    <w:rsid w:val="00F3303A"/>
    <w:rsid w:val="00F5072B"/>
    <w:rsid w:val="00F76B16"/>
    <w:rsid w:val="00F77F18"/>
    <w:rsid w:val="00FC0AD6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FF07"/>
  <w15:chartTrackingRefBased/>
  <w15:docId w15:val="{F68A9BF3-88D4-45C0-9CF0-A23D0123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E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3FA3"/>
    <w:rPr>
      <w:color w:val="0000FF"/>
      <w:u w:val="single"/>
    </w:rPr>
  </w:style>
  <w:style w:type="paragraph" w:styleId="a6">
    <w:name w:val="No Spacing"/>
    <w:qFormat/>
    <w:rsid w:val="00A87B39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8F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73E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0A5F"/>
  </w:style>
  <w:style w:type="paragraph" w:styleId="ac">
    <w:name w:val="footer"/>
    <w:basedOn w:val="a"/>
    <w:link w:val="ad"/>
    <w:uiPriority w:val="99"/>
    <w:unhideWhenUsed/>
    <w:rsid w:val="00AE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13" Type="http://schemas.openxmlformats.org/officeDocument/2006/relationships/hyperlink" Target="http://www.gosuslugi.krstate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-sayany.ru" TargetMode="External"/><Relationship Id="rId34" Type="http://schemas.openxmlformats.org/officeDocument/2006/relationships/hyperlink" Target="http://www.gosuslugi.krskstate.ru/" TargetMode="External"/><Relationship Id="rId42" Type="http://schemas.openxmlformats.org/officeDocument/2006/relationships/hyperlink" Target="http://www.gosuslugi.krskstate.ru/" TargetMode="External"/><Relationship Id="rId7" Type="http://schemas.openxmlformats.org/officeDocument/2006/relationships/hyperlink" Target="https://pravo-search.minjust.ru/bigs/showDocument.html?id=9CF2F1C3-393D-4051-A52D-9923B0E51C0C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s://pravo-search.minjust.ru/bigs/showDocument.html?id=BBA0BFB1-06C7-4E50-A8D3-FE1045784BF1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www.gosuslugi.ru/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96E20C02-1B12-465A-B64C-24AA92270007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www.gosuslugi.krskstate.ru/" TargetMode="External"/><Relationship Id="rId41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portal.html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www.adm-sayan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387507C3-B80D-4C0D-9291-8CDC81673F2B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s://pravo-search.minjust.ru/bigs/showDocument.html?id=BBA0BFB1-06C7-4E50-A8D3-FE1045784BF1" TargetMode="External"/><Relationship Id="rId19" Type="http://schemas.openxmlformats.org/officeDocument/2006/relationships/hyperlink" Target="https://pravo-search.minjust.ru/bigs/portal.html" TargetMode="External"/><Relationship Id="rId31" Type="http://schemas.openxmlformats.org/officeDocument/2006/relationships/hyperlink" Target="http://www.gosuslugi.krskstate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mailto:adm-sayany@adm-sayany.ru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www.adm-sayany.ru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28</Pages>
  <Words>8336</Words>
  <Characters>47518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</dc:creator>
  <cp:keywords/>
  <dc:description/>
  <cp:lastModifiedBy>Anton</cp:lastModifiedBy>
  <cp:revision>16</cp:revision>
  <cp:lastPrinted>2023-06-23T07:09:00Z</cp:lastPrinted>
  <dcterms:created xsi:type="dcterms:W3CDTF">2023-06-06T04:32:00Z</dcterms:created>
  <dcterms:modified xsi:type="dcterms:W3CDTF">2023-07-10T06:35:00Z</dcterms:modified>
</cp:coreProperties>
</file>